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B95A24" w:rsidTr="00AB300C">
        <w:trPr>
          <w:trHeight w:val="4110"/>
        </w:trPr>
        <w:tc>
          <w:tcPr>
            <w:tcW w:w="4253" w:type="dxa"/>
          </w:tcPr>
          <w:p w:rsidR="00B95A24" w:rsidRDefault="00B95A24" w:rsidP="004628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628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6E3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201</w:t>
            </w:r>
            <w:r w:rsidR="006E3963">
              <w:rPr>
                <w:sz w:val="26"/>
                <w:szCs w:val="26"/>
              </w:rPr>
              <w:t>9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386" w:type="dxa"/>
          </w:tcPr>
          <w:p w:rsidR="0060736A" w:rsidRDefault="0060736A" w:rsidP="00462893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BF14A7" w:rsidRDefault="00BF14A7" w:rsidP="00BF14A7">
            <w:pPr>
              <w:jc w:val="center"/>
              <w:rPr>
                <w:b/>
                <w:szCs w:val="28"/>
                <w:lang w:eastAsia="en-US"/>
              </w:rPr>
            </w:pPr>
            <w:r w:rsidRPr="00BF14A7">
              <w:rPr>
                <w:b/>
                <w:szCs w:val="28"/>
                <w:lang w:eastAsia="en-US"/>
              </w:rPr>
              <w:t>ПРОЕКТ</w:t>
            </w:r>
          </w:p>
          <w:p w:rsidR="00B95A24" w:rsidRPr="0060736A" w:rsidRDefault="00B95A24" w:rsidP="00462893">
            <w:pPr>
              <w:rPr>
                <w:szCs w:val="28"/>
                <w:lang w:eastAsia="en-US"/>
              </w:rPr>
            </w:pPr>
          </w:p>
        </w:tc>
      </w:tr>
    </w:tbl>
    <w:p w:rsidR="00453198" w:rsidRDefault="009402A6" w:rsidP="00815D96">
      <w:pPr>
        <w:tabs>
          <w:tab w:val="left" w:pos="6237"/>
        </w:tabs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53198" w:rsidRDefault="00453198" w:rsidP="00815D96">
      <w:pPr>
        <w:tabs>
          <w:tab w:val="left" w:pos="6237"/>
        </w:tabs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15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453198" w:rsidRDefault="00453198" w:rsidP="00815D96">
      <w:pPr>
        <w:tabs>
          <w:tab w:val="left" w:pos="6237"/>
        </w:tabs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от 1</w:t>
      </w:r>
      <w:r w:rsidR="00815D96">
        <w:rPr>
          <w:sz w:val="28"/>
          <w:szCs w:val="28"/>
        </w:rPr>
        <w:t>4</w:t>
      </w:r>
      <w:r>
        <w:rPr>
          <w:sz w:val="28"/>
          <w:szCs w:val="28"/>
        </w:rPr>
        <w:t xml:space="preserve">.05.2018 </w:t>
      </w:r>
    </w:p>
    <w:p w:rsidR="00B95A24" w:rsidRPr="00E069F7" w:rsidRDefault="009402A6" w:rsidP="00815D96">
      <w:pPr>
        <w:tabs>
          <w:tab w:val="left" w:pos="6237"/>
        </w:tabs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>№ 10</w:t>
      </w:r>
      <w:r w:rsidR="00815D96">
        <w:rPr>
          <w:sz w:val="28"/>
          <w:szCs w:val="28"/>
        </w:rPr>
        <w:t>69</w:t>
      </w:r>
      <w:r>
        <w:rPr>
          <w:sz w:val="28"/>
          <w:szCs w:val="28"/>
        </w:rPr>
        <w:t>-п «</w:t>
      </w:r>
      <w:r w:rsidR="00815D96">
        <w:rPr>
          <w:sz w:val="28"/>
          <w:szCs w:val="28"/>
        </w:rPr>
        <w:t xml:space="preserve">Об утверждении порядка установления, изменения, отмены муниципальных маршрутов </w:t>
      </w:r>
      <w:r w:rsidR="00815D96" w:rsidRPr="004C3716">
        <w:rPr>
          <w:sz w:val="28"/>
          <w:szCs w:val="28"/>
        </w:rPr>
        <w:t xml:space="preserve">регулярных перевозок </w:t>
      </w:r>
      <w:r w:rsidR="00815D96">
        <w:rPr>
          <w:sz w:val="28"/>
          <w:szCs w:val="28"/>
        </w:rPr>
        <w:t>Соль-Илецкого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B95A24" w:rsidRPr="00E069F7" w:rsidRDefault="00B95A24" w:rsidP="00462893">
      <w:pPr>
        <w:rPr>
          <w:sz w:val="28"/>
          <w:szCs w:val="28"/>
        </w:rPr>
      </w:pPr>
    </w:p>
    <w:p w:rsidR="00B95A24" w:rsidRDefault="00B41279" w:rsidP="00072ABC">
      <w:pPr>
        <w:ind w:firstLine="708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</w:t>
      </w:r>
      <w:r w:rsidR="006A6B8D">
        <w:rPr>
          <w:rFonts w:cs="Calibri"/>
          <w:color w:val="000000"/>
          <w:sz w:val="28"/>
          <w:szCs w:val="22"/>
          <w:lang w:eastAsia="en-US"/>
        </w:rPr>
        <w:t>.07.2015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 xml:space="preserve">, </w:t>
      </w:r>
      <w:hyperlink r:id="rId7" w:history="1">
        <w:r w:rsidRPr="00FC7167">
          <w:rPr>
            <w:color w:val="0000FF"/>
            <w:sz w:val="28"/>
            <w:szCs w:val="28"/>
          </w:rPr>
          <w:t>Законом</w:t>
        </w:r>
      </w:hyperlink>
      <w:r w:rsidRPr="00FC7167">
        <w:rPr>
          <w:sz w:val="28"/>
          <w:szCs w:val="28"/>
        </w:rPr>
        <w:t xml:space="preserve"> Оренбургской области от 9</w:t>
      </w:r>
      <w:r w:rsidR="009D7CF2">
        <w:rPr>
          <w:sz w:val="28"/>
          <w:szCs w:val="28"/>
        </w:rPr>
        <w:t>.03.</w:t>
      </w:r>
      <w:r w:rsidRPr="00FC7167">
        <w:rPr>
          <w:sz w:val="28"/>
          <w:szCs w:val="28"/>
        </w:rPr>
        <w:t>2016 N 3801/1039-V-ОЗ</w:t>
      </w:r>
      <w:proofErr w:type="gramEnd"/>
      <w:r w:rsidRPr="00FC71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7167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</w:t>
      </w:r>
      <w:r w:rsidR="005B1E3A">
        <w:rPr>
          <w:sz w:val="28"/>
          <w:szCs w:val="28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</w:p>
    <w:p w:rsidR="00106FBB" w:rsidRDefault="001B585B" w:rsidP="001B58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335">
        <w:rPr>
          <w:sz w:val="28"/>
          <w:szCs w:val="28"/>
        </w:rPr>
        <w:t xml:space="preserve">1. Внести </w:t>
      </w:r>
      <w:r w:rsidRPr="00444C8F">
        <w:rPr>
          <w:color w:val="000000"/>
          <w:spacing w:val="1"/>
          <w:sz w:val="28"/>
          <w:szCs w:val="28"/>
        </w:rPr>
        <w:t>изменения в</w:t>
      </w:r>
      <w:r>
        <w:rPr>
          <w:color w:val="000000"/>
          <w:spacing w:val="1"/>
          <w:sz w:val="28"/>
          <w:szCs w:val="28"/>
        </w:rPr>
        <w:t xml:space="preserve"> </w:t>
      </w:r>
      <w:r w:rsidRPr="00444C8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4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Соль-Илецкий городской округ от 14.05.2018 № 1069-п «Об утверждении порядка установления, изменения, отмены муниципальных маршрутов </w:t>
      </w:r>
      <w:r w:rsidRPr="004C3716">
        <w:rPr>
          <w:sz w:val="28"/>
          <w:szCs w:val="28"/>
        </w:rPr>
        <w:t xml:space="preserve">регулярных перевозок </w:t>
      </w:r>
      <w:r>
        <w:rPr>
          <w:sz w:val="28"/>
          <w:szCs w:val="28"/>
        </w:rPr>
        <w:t>Соль-Илецкого городского округа»</w:t>
      </w:r>
      <w:r w:rsidR="00AE376E">
        <w:rPr>
          <w:sz w:val="28"/>
          <w:szCs w:val="28"/>
        </w:rPr>
        <w:t>:</w:t>
      </w:r>
    </w:p>
    <w:p w:rsidR="00522388" w:rsidRPr="00D61274" w:rsidRDefault="00106FBB" w:rsidP="00D61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61274">
        <w:rPr>
          <w:sz w:val="28"/>
          <w:szCs w:val="28"/>
        </w:rPr>
        <w:t xml:space="preserve"> </w:t>
      </w:r>
      <w:r w:rsidR="00AE376E">
        <w:rPr>
          <w:sz w:val="28"/>
          <w:szCs w:val="28"/>
        </w:rPr>
        <w:t xml:space="preserve">Приложение № </w:t>
      </w:r>
      <w:r w:rsidR="00D61274">
        <w:rPr>
          <w:sz w:val="28"/>
          <w:szCs w:val="28"/>
        </w:rPr>
        <w:t>1</w:t>
      </w:r>
      <w:r w:rsidR="00AE376E">
        <w:rPr>
          <w:sz w:val="28"/>
          <w:szCs w:val="28"/>
        </w:rPr>
        <w:t xml:space="preserve"> постановления </w:t>
      </w:r>
      <w:r w:rsidR="00FC2560">
        <w:rPr>
          <w:sz w:val="28"/>
          <w:szCs w:val="28"/>
        </w:rPr>
        <w:t>администрации муниципального образования Соль-Илецкий городской округ от 1</w:t>
      </w:r>
      <w:r w:rsidR="00D61274">
        <w:rPr>
          <w:sz w:val="28"/>
          <w:szCs w:val="28"/>
        </w:rPr>
        <w:t>4</w:t>
      </w:r>
      <w:r w:rsidR="00FC2560">
        <w:rPr>
          <w:sz w:val="28"/>
          <w:szCs w:val="28"/>
        </w:rPr>
        <w:t>.05.2018 № 10</w:t>
      </w:r>
      <w:r w:rsidR="00D61274">
        <w:rPr>
          <w:sz w:val="28"/>
          <w:szCs w:val="28"/>
        </w:rPr>
        <w:t>69</w:t>
      </w:r>
      <w:r w:rsidR="00FC2560">
        <w:rPr>
          <w:sz w:val="28"/>
          <w:szCs w:val="28"/>
        </w:rPr>
        <w:t>-п «</w:t>
      </w:r>
      <w:r w:rsidR="00D61274">
        <w:rPr>
          <w:sz w:val="28"/>
          <w:szCs w:val="28"/>
        </w:rPr>
        <w:t xml:space="preserve">Об утверждении порядка установления, изменения, отмены муниципальных маршрутов </w:t>
      </w:r>
      <w:r w:rsidR="00D61274" w:rsidRPr="004C3716">
        <w:rPr>
          <w:sz w:val="28"/>
          <w:szCs w:val="28"/>
        </w:rPr>
        <w:t xml:space="preserve">регулярных перевозок </w:t>
      </w:r>
      <w:r w:rsidR="00D61274">
        <w:rPr>
          <w:sz w:val="28"/>
          <w:szCs w:val="28"/>
        </w:rPr>
        <w:t>Соль-Илецкого городского округа</w:t>
      </w:r>
      <w:r w:rsidR="00C94674">
        <w:rPr>
          <w:sz w:val="28"/>
          <w:szCs w:val="28"/>
          <w:lang w:eastAsia="en-US"/>
        </w:rPr>
        <w:t>»</w:t>
      </w:r>
      <w:r w:rsidR="00CB30C3">
        <w:rPr>
          <w:sz w:val="28"/>
          <w:szCs w:val="28"/>
          <w:lang w:eastAsia="en-US"/>
        </w:rPr>
        <w:t xml:space="preserve"> изложить в новой редакции, согласно приложению к настоящему постановлению</w:t>
      </w:r>
      <w:r w:rsidR="00522388">
        <w:rPr>
          <w:sz w:val="28"/>
          <w:szCs w:val="28"/>
        </w:rPr>
        <w:t>.</w:t>
      </w:r>
    </w:p>
    <w:p w:rsidR="00B95A24" w:rsidRPr="00E069F7" w:rsidRDefault="00B95A24" w:rsidP="00462893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F2615F">
        <w:rPr>
          <w:sz w:val="28"/>
          <w:szCs w:val="28"/>
        </w:rPr>
        <w:t>2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D5F80">
        <w:rPr>
          <w:sz w:val="28"/>
          <w:szCs w:val="28"/>
        </w:rPr>
        <w:t xml:space="preserve">первого </w:t>
      </w:r>
      <w:r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Pr="00E069F7">
        <w:rPr>
          <w:sz w:val="28"/>
          <w:szCs w:val="28"/>
        </w:rPr>
        <w:t xml:space="preserve"> В.</w:t>
      </w:r>
      <w:r w:rsidR="00051EE9">
        <w:rPr>
          <w:sz w:val="28"/>
          <w:szCs w:val="28"/>
        </w:rPr>
        <w:t>П</w:t>
      </w:r>
      <w:r w:rsidRPr="00E069F7">
        <w:rPr>
          <w:sz w:val="28"/>
          <w:szCs w:val="28"/>
        </w:rPr>
        <w:t xml:space="preserve">. </w:t>
      </w:r>
      <w:r w:rsidR="00051EE9">
        <w:rPr>
          <w:sz w:val="28"/>
          <w:szCs w:val="28"/>
        </w:rPr>
        <w:t>Вдовкина</w:t>
      </w:r>
      <w:r w:rsidRPr="00E069F7">
        <w:rPr>
          <w:sz w:val="28"/>
          <w:szCs w:val="28"/>
        </w:rPr>
        <w:t>.</w:t>
      </w:r>
    </w:p>
    <w:p w:rsidR="00B95A24" w:rsidRDefault="00B95A24" w:rsidP="00462893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lastRenderedPageBreak/>
        <w:tab/>
      </w:r>
      <w:r w:rsidR="00F2615F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462893">
      <w:pPr>
        <w:jc w:val="both"/>
        <w:rPr>
          <w:sz w:val="28"/>
          <w:szCs w:val="28"/>
        </w:rPr>
      </w:pPr>
    </w:p>
    <w:p w:rsidR="00900309" w:rsidRDefault="00900309" w:rsidP="00462893">
      <w:pPr>
        <w:jc w:val="both"/>
        <w:rPr>
          <w:sz w:val="28"/>
          <w:szCs w:val="28"/>
        </w:rPr>
      </w:pPr>
    </w:p>
    <w:p w:rsidR="00B95A24" w:rsidRDefault="00B95A24" w:rsidP="004628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462893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  </w:t>
      </w:r>
      <w:r w:rsidR="00072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0E3454">
        <w:rPr>
          <w:sz w:val="28"/>
          <w:szCs w:val="28"/>
        </w:rPr>
        <w:t xml:space="preserve">   </w:t>
      </w:r>
      <w:r w:rsidR="006F7A68">
        <w:rPr>
          <w:sz w:val="28"/>
          <w:szCs w:val="28"/>
        </w:rPr>
        <w:t xml:space="preserve">         </w:t>
      </w:r>
      <w:r w:rsidR="000E3454">
        <w:rPr>
          <w:sz w:val="28"/>
          <w:szCs w:val="28"/>
        </w:rPr>
        <w:t xml:space="preserve"> </w:t>
      </w:r>
      <w:r w:rsidR="00EA3781">
        <w:rPr>
          <w:sz w:val="28"/>
          <w:szCs w:val="28"/>
        </w:rPr>
        <w:t xml:space="preserve">    </w:t>
      </w:r>
      <w:r>
        <w:rPr>
          <w:sz w:val="28"/>
          <w:szCs w:val="28"/>
        </w:rPr>
        <w:t>А.А.Кузьмин</w:t>
      </w:r>
    </w:p>
    <w:p w:rsidR="000E3454" w:rsidRDefault="000E3454" w:rsidP="00462893">
      <w:pPr>
        <w:rPr>
          <w:sz w:val="28"/>
          <w:szCs w:val="28"/>
        </w:rPr>
      </w:pPr>
    </w:p>
    <w:p w:rsidR="000E3454" w:rsidRDefault="000E3454" w:rsidP="00462893">
      <w:pPr>
        <w:rPr>
          <w:sz w:val="28"/>
          <w:szCs w:val="28"/>
        </w:rPr>
      </w:pPr>
    </w:p>
    <w:p w:rsidR="00A33CC9" w:rsidRDefault="00A33CC9" w:rsidP="00462893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462893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46289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</w:t>
      </w:r>
      <w:r w:rsidR="00072ABC">
        <w:rPr>
          <w:sz w:val="28"/>
          <w:szCs w:val="28"/>
        </w:rPr>
        <w:t xml:space="preserve">                             </w:t>
      </w:r>
      <w:r w:rsidR="00EA3781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Телушкина</w:t>
      </w: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160993" w:rsidRDefault="00160993" w:rsidP="00462893">
      <w:pPr>
        <w:rPr>
          <w:sz w:val="20"/>
          <w:szCs w:val="20"/>
        </w:rPr>
      </w:pPr>
    </w:p>
    <w:p w:rsidR="00CB30C3" w:rsidRDefault="00CB30C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AB300C" w:rsidRDefault="00AB300C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7A4F12" w:rsidRDefault="007A4F12" w:rsidP="00462893">
      <w:pPr>
        <w:rPr>
          <w:sz w:val="20"/>
          <w:szCs w:val="20"/>
        </w:rPr>
      </w:pPr>
    </w:p>
    <w:p w:rsidR="00072ABC" w:rsidRDefault="00072ABC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0E2F8C" w:rsidRDefault="00355CD7" w:rsidP="00462893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845B92" w:rsidRPr="00440B01" w:rsidRDefault="00845B92" w:rsidP="00072ABC">
      <w:pPr>
        <w:ind w:firstLine="4962"/>
        <w:jc w:val="both"/>
      </w:pPr>
      <w:r w:rsidRPr="00064F79">
        <w:rPr>
          <w:sz w:val="28"/>
          <w:szCs w:val="28"/>
        </w:rPr>
        <w:lastRenderedPageBreak/>
        <w:t xml:space="preserve">Приложение </w:t>
      </w:r>
    </w:p>
    <w:p w:rsidR="00845B92" w:rsidRDefault="00845B92" w:rsidP="00072ABC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CB30C3" w:rsidRPr="00064F79" w:rsidRDefault="00CB30C3" w:rsidP="00072ABC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5B92" w:rsidRPr="00064F79" w:rsidRDefault="00845B92" w:rsidP="00072ABC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</w:t>
      </w:r>
      <w:r w:rsidR="00C90D98">
        <w:rPr>
          <w:sz w:val="28"/>
          <w:szCs w:val="28"/>
        </w:rPr>
        <w:t>ий</w:t>
      </w:r>
      <w:r w:rsidRPr="00064F79">
        <w:rPr>
          <w:sz w:val="28"/>
          <w:szCs w:val="28"/>
        </w:rPr>
        <w:t xml:space="preserve"> городско</w:t>
      </w:r>
      <w:r w:rsidR="00C90D98"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845B92" w:rsidRPr="00064F79" w:rsidRDefault="00845B92" w:rsidP="00072ABC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от _________201</w:t>
      </w:r>
      <w:r w:rsidR="00453198">
        <w:rPr>
          <w:sz w:val="28"/>
          <w:szCs w:val="28"/>
        </w:rPr>
        <w:t>9</w:t>
      </w:r>
      <w:r w:rsidRPr="00064F79">
        <w:rPr>
          <w:sz w:val="28"/>
          <w:szCs w:val="28"/>
        </w:rPr>
        <w:t xml:space="preserve"> №_________</w:t>
      </w:r>
    </w:p>
    <w:p w:rsidR="00845B92" w:rsidRDefault="00845B92" w:rsidP="00462893">
      <w:pPr>
        <w:jc w:val="right"/>
        <w:rPr>
          <w:sz w:val="28"/>
          <w:szCs w:val="28"/>
        </w:rPr>
      </w:pPr>
    </w:p>
    <w:p w:rsidR="006C03D6" w:rsidRPr="00440B01" w:rsidRDefault="006C03D6" w:rsidP="006C03D6">
      <w:pPr>
        <w:ind w:firstLine="4962"/>
        <w:jc w:val="both"/>
      </w:pPr>
      <w:r w:rsidRPr="00064F79">
        <w:rPr>
          <w:sz w:val="28"/>
          <w:szCs w:val="28"/>
        </w:rPr>
        <w:t xml:space="preserve">Приложение </w:t>
      </w:r>
      <w:r w:rsidR="00C3718E">
        <w:rPr>
          <w:sz w:val="28"/>
          <w:szCs w:val="28"/>
        </w:rPr>
        <w:t xml:space="preserve">№ </w:t>
      </w:r>
      <w:r w:rsidR="00AB300C">
        <w:rPr>
          <w:sz w:val="28"/>
          <w:szCs w:val="28"/>
        </w:rPr>
        <w:t>1</w:t>
      </w:r>
    </w:p>
    <w:p w:rsidR="006C03D6" w:rsidRDefault="006C03D6" w:rsidP="006C03D6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6C03D6" w:rsidRPr="00064F79" w:rsidRDefault="006C03D6" w:rsidP="006C03D6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03D6" w:rsidRPr="00064F79" w:rsidRDefault="006C03D6" w:rsidP="006C03D6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6C03D6" w:rsidRDefault="006C03D6" w:rsidP="006C0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F4BA7">
        <w:rPr>
          <w:sz w:val="28"/>
          <w:szCs w:val="28"/>
        </w:rPr>
        <w:t xml:space="preserve">              </w:t>
      </w:r>
      <w:r w:rsidRPr="00064F79">
        <w:rPr>
          <w:sz w:val="28"/>
          <w:szCs w:val="28"/>
        </w:rPr>
        <w:t xml:space="preserve">от </w:t>
      </w:r>
      <w:r w:rsidR="00C3718E">
        <w:rPr>
          <w:sz w:val="28"/>
          <w:szCs w:val="28"/>
        </w:rPr>
        <w:t>1</w:t>
      </w:r>
      <w:r w:rsidR="00AB300C">
        <w:rPr>
          <w:sz w:val="28"/>
          <w:szCs w:val="28"/>
        </w:rPr>
        <w:t>4</w:t>
      </w:r>
      <w:r w:rsidR="00C3718E">
        <w:rPr>
          <w:sz w:val="28"/>
          <w:szCs w:val="28"/>
        </w:rPr>
        <w:t>.05.</w:t>
      </w:r>
      <w:r w:rsidRPr="00064F79">
        <w:rPr>
          <w:sz w:val="28"/>
          <w:szCs w:val="28"/>
        </w:rPr>
        <w:t>201</w:t>
      </w:r>
      <w:r w:rsidR="00AB300C"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</w:t>
      </w:r>
      <w:r w:rsidR="00C3718E">
        <w:rPr>
          <w:sz w:val="28"/>
          <w:szCs w:val="28"/>
        </w:rPr>
        <w:t xml:space="preserve"> 10</w:t>
      </w:r>
      <w:r w:rsidR="00AB300C">
        <w:rPr>
          <w:sz w:val="28"/>
          <w:szCs w:val="28"/>
        </w:rPr>
        <w:t>69</w:t>
      </w:r>
      <w:r w:rsidR="00C3718E">
        <w:rPr>
          <w:sz w:val="28"/>
          <w:szCs w:val="28"/>
        </w:rPr>
        <w:t>-п</w:t>
      </w:r>
    </w:p>
    <w:p w:rsidR="00845B92" w:rsidRPr="00C47C0E" w:rsidRDefault="00845B92" w:rsidP="004628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Порядок</w:t>
      </w:r>
    </w:p>
    <w:p w:rsidR="00AB300C" w:rsidRPr="00E11352" w:rsidRDefault="00AB300C" w:rsidP="00AB3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 муниципальных маршрутов</w:t>
      </w:r>
    </w:p>
    <w:p w:rsidR="00AB300C" w:rsidRPr="00E11352" w:rsidRDefault="00AB300C" w:rsidP="00AB3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установления, изменения, отмены муниципальных маршрутов регулярных </w:t>
      </w:r>
      <w:r w:rsidRPr="00444C76">
        <w:rPr>
          <w:rFonts w:ascii="Times New Roman" w:hAnsi="Times New Roman" w:cs="Times New Roman"/>
          <w:sz w:val="28"/>
          <w:szCs w:val="28"/>
        </w:rPr>
        <w:t>перевозок Соль-Илецкого городского округа (маршруты</w:t>
      </w:r>
      <w:r w:rsidRPr="00E11352">
        <w:rPr>
          <w:rFonts w:ascii="Times New Roman" w:hAnsi="Times New Roman" w:cs="Times New Roman"/>
          <w:sz w:val="28"/>
          <w:szCs w:val="28"/>
        </w:rPr>
        <w:t xml:space="preserve"> регулярных перевозок).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Федерального </w:t>
      </w:r>
      <w:hyperlink r:id="rId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13.07.2015 N 220-ФЗ «</w:t>
      </w:r>
      <w:r w:rsidRPr="00E1135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11352">
        <w:rPr>
          <w:rFonts w:ascii="Times New Roman" w:hAnsi="Times New Roman" w:cs="Times New Roman"/>
          <w:sz w:val="28"/>
          <w:szCs w:val="28"/>
        </w:rPr>
        <w:t>, обеспечения единых подходов, процедур взаимодействия, последовательности и сроков выполнения действий, связанных с установлением, изменением, отменой маршрутов регулярных перевозок.</w:t>
      </w:r>
      <w:proofErr w:type="gramEnd"/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Маршруты регулярных </w:t>
      </w:r>
      <w:r w:rsidRPr="00444C76">
        <w:rPr>
          <w:rFonts w:ascii="Times New Roman" w:hAnsi="Times New Roman" w:cs="Times New Roman"/>
          <w:sz w:val="28"/>
          <w:szCs w:val="28"/>
        </w:rPr>
        <w:t xml:space="preserve">перевозок Соль-Илецкого городского округа устанавливаются, изменяются, отменяются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444C76"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путем включения соответствующих сведений в реестр муниципальных маршрутов регулярных перевозок </w:t>
      </w:r>
      <w:r w:rsidRPr="00444C7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 xml:space="preserve">(далее - Реестр) в соответствии с документом планирования регулярных перевозок по муниципальным маршрутам регулярных перевозок </w:t>
      </w:r>
      <w:r w:rsidRPr="00444C7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>, по предложению юридического лица, индивидуального предпринимателя или уполномоченного участника договора простого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товарищества,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намерение осуществлять регулярные перевозки (далее - Инициатор), а также по предложению Уполномоченного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предложения рассматриваются в общем порядке. 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>1.4. В случае, когда Инициатором выступает юридическое лицо, индивидуальный предприниматель либо уполномоченный участник договора простого товарищества, заявление с предложением об установлении, изменении, отмене маршрута регулярных перевозок (далее - Заявление) с прилагаемыми к нему документами направляется в Уполномоченный орган непосредственно или заказным почтовым отправлением с уведомлением о вручении.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1.5. Уполномоченный орган отказывает в установлении или изменении маршрута регулярных перевозок в случае, если: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а) в заявлении об установлении или изменении данного маршрута указаны недостоверные сведения;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б) данный маршрут не соответствует требованиям, установленным правилами обеспечения безопасности перевозок пассажиров и грузов автомобильным транспортом,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по результатам обследования муниципального маршрута регулярных перевозок не выявлено потребности в пассажирских перевозках на предлагаемом маршруте;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г) по результатам обследования муниципального маршрута регулярных перевозок не выявлено потребности в изменении муниципального маршрута регулярных перевозок в связи наличием потребности в пассажирских перевозках по данному маршруту;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 xml:space="preserve">) у юридического лица, индивидуального предпринимателя или хотя бы у одного участника договора простого товарищества, указанных в заявлении об установлении или изменении маршрута, имеется задолженность по уплате административного штрафа, предусмотренного </w:t>
      </w:r>
      <w:hyperlink r:id="rId9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 области транспорта и дорожного движения.</w:t>
      </w:r>
      <w:proofErr w:type="gramEnd"/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 Установление маршрута регулярных перевозок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E11352">
        <w:rPr>
          <w:rFonts w:ascii="Times New Roman" w:hAnsi="Times New Roman" w:cs="Times New Roman"/>
          <w:sz w:val="28"/>
          <w:szCs w:val="28"/>
        </w:rPr>
        <w:t xml:space="preserve">2.1. Инициатор представляет в Уполномоченный орган </w:t>
      </w:r>
      <w:hyperlink w:anchor="P15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об установлении маршрута регулярных перевозок, по форме согласно приложению N 1, которое включает в себя: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E11352">
        <w:rPr>
          <w:rFonts w:ascii="Times New Roman" w:hAnsi="Times New Roman" w:cs="Times New Roman"/>
          <w:sz w:val="28"/>
          <w:szCs w:val="28"/>
        </w:rPr>
        <w:t>а) номер и дату выдачи лицензии на осуществление деятельности по перевозкам пассажиров автомобильным транспортом;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б) наименование (для юридического лица), фамилию, имя и, если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AB300C" w:rsidRPr="00E11352" w:rsidRDefault="00FD353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D353C">
        <w:rPr>
          <w:rFonts w:ascii="Times New Roman" w:hAnsi="Times New Roman" w:cs="Times New Roman"/>
          <w:sz w:val="28"/>
          <w:szCs w:val="28"/>
        </w:rPr>
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округов, в границах которых </w:t>
      </w:r>
      <w:proofErr w:type="gramStart"/>
      <w:r w:rsidRPr="00FD353C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FD353C">
        <w:rPr>
          <w:rFonts w:ascii="Times New Roman" w:hAnsi="Times New Roman" w:cs="Times New Roman"/>
          <w:sz w:val="28"/>
          <w:szCs w:val="28"/>
        </w:rPr>
        <w:t xml:space="preserve"> начальный остановочный пункт и конечный остановочный пункт по данному маршруту</w:t>
      </w:r>
      <w:r w:rsidR="00AB300C" w:rsidRPr="00E11352">
        <w:rPr>
          <w:rFonts w:ascii="Times New Roman" w:hAnsi="Times New Roman" w:cs="Times New Roman"/>
          <w:sz w:val="28"/>
          <w:szCs w:val="28"/>
        </w:rPr>
        <w:t>;</w:t>
      </w:r>
    </w:p>
    <w:p w:rsidR="00AB300C" w:rsidRPr="00E11352" w:rsidRDefault="00FD353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D353C">
        <w:rPr>
          <w:rFonts w:ascii="Times New Roman" w:hAnsi="Times New Roman" w:cs="Times New Roman"/>
          <w:sz w:val="28"/>
          <w:szCs w:val="28"/>
        </w:rPr>
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</w:r>
      <w:r w:rsidR="00AB300C" w:rsidRPr="00E11352">
        <w:rPr>
          <w:rFonts w:ascii="Times New Roman" w:hAnsi="Times New Roman" w:cs="Times New Roman"/>
          <w:sz w:val="28"/>
          <w:szCs w:val="28"/>
        </w:rPr>
        <w:t>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3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 xml:space="preserve">) </w:t>
      </w:r>
      <w:r w:rsidR="00867720" w:rsidRPr="00867720">
        <w:rPr>
          <w:rFonts w:ascii="Times New Roman" w:hAnsi="Times New Roman" w:cs="Times New Roman"/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 w:rsidRPr="00E11352">
        <w:rPr>
          <w:rFonts w:ascii="Times New Roman" w:hAnsi="Times New Roman" w:cs="Times New Roman"/>
          <w:sz w:val="28"/>
          <w:szCs w:val="28"/>
        </w:rPr>
        <w:t>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е) протяженность маршрута регулярных перевозок;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ж) порядок посадки и высадки пассажиров (только в установленных остановочных пунктах или, если это не запрещено Федеральным </w:t>
      </w:r>
      <w:hyperlink r:id="rId10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13.07.2015 N 220-ФЗ «</w:t>
      </w:r>
      <w:r w:rsidRPr="00E1135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352">
        <w:rPr>
          <w:rFonts w:ascii="Times New Roman" w:hAnsi="Times New Roman" w:cs="Times New Roman"/>
          <w:sz w:val="28"/>
          <w:szCs w:val="28"/>
        </w:rPr>
        <w:t>, в любом не запрещенном правилами дорожного движения месте по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перевозок);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3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) планируемый вид регулярных перевозок по маршруту регулярных перевозок (регулируемый или нерегулируемый тариф);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и) планируемое расписание для каждого остановочного пункта по маршруту регулярных перевозок;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к) </w:t>
      </w:r>
      <w:r w:rsidR="00751D3A" w:rsidRPr="00751D3A">
        <w:rPr>
          <w:rFonts w:ascii="Times New Roman" w:hAnsi="Times New Roman" w:cs="Times New Roman"/>
          <w:sz w:val="28"/>
          <w:szCs w:val="28"/>
        </w:rPr>
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</w:t>
      </w:r>
      <w:r w:rsidRPr="00E11352">
        <w:rPr>
          <w:rFonts w:ascii="Times New Roman" w:hAnsi="Times New Roman" w:cs="Times New Roman"/>
          <w:sz w:val="28"/>
          <w:szCs w:val="28"/>
        </w:rPr>
        <w:t>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л) </w:t>
      </w:r>
      <w:r w:rsidR="00751D3A" w:rsidRPr="00751D3A">
        <w:rPr>
          <w:rFonts w:ascii="Times New Roman" w:hAnsi="Times New Roman" w:cs="Times New Roman"/>
          <w:sz w:val="28"/>
          <w:szCs w:val="28"/>
        </w:rPr>
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</w:r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E11352">
        <w:rPr>
          <w:rFonts w:ascii="Times New Roman" w:hAnsi="Times New Roman" w:cs="Times New Roman"/>
          <w:sz w:val="28"/>
          <w:szCs w:val="28"/>
        </w:rPr>
        <w:t>2.1.1. К заявлению об установлении маршрута регулярных перевозок прилагаются: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а) предполагаемая схема маршрута регулярных перевозок в виде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графического изображения с указанием наименований начального, конечного и промежуточных остановочных пунктов; наименований улиц, по которым предполагается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планируемое расписание;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E11352">
        <w:rPr>
          <w:rFonts w:ascii="Times New Roman" w:hAnsi="Times New Roman" w:cs="Times New Roman"/>
          <w:sz w:val="28"/>
          <w:szCs w:val="28"/>
        </w:rPr>
        <w:t>в) документальное обоснование необходимости установления маршрута регулярных перевозок;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Инициатора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осуществление действий от имени Инициатора, для простого товарищества - копия договора простого товарищества);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proofErr w:type="spellStart"/>
      <w:r w:rsidRPr="00E113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) копия лицензии на осуществление деятельности по перевозкам пассажиров автомобильным транспортом.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 если заявление об установлении маршрута регулярных перевозок представлено уполномоченным участником договора простого товарищества, сведения и документы, предусмотренные </w:t>
      </w:r>
      <w:hyperlink w:anchor="P5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"б" пункта 2.1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подпунктом "</w:t>
        </w:r>
        <w:proofErr w:type="spellStart"/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 пункта 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указываются в отношении каждого участника договора простого товарищества.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случае, когда инициатором установления маршрута регулярных перевозок выступает Уполномоченный орган, то сведения, предусмотренные </w:t>
      </w:r>
      <w:hyperlink w:anchor="P6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"в" пункта 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подготавливаются Уполномоченным органом самостоятельно.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2.2. Заявление об установлении маршрута регулярных перевозок с прилагаемыми документами принимается и регистрируется Уполномоченным органом в день его поступления.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E11352">
        <w:rPr>
          <w:rFonts w:ascii="Times New Roman" w:hAnsi="Times New Roman" w:cs="Times New Roman"/>
          <w:sz w:val="28"/>
          <w:szCs w:val="28"/>
        </w:rPr>
        <w:t xml:space="preserve">2.3. Уполномоченный орган возвращает представленное заявление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об установлении маршрута регулярных перевозок с прилагаемыми документами в течение пяти дней со дня их регистрации с указанием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причин возврата документов непосредственно Инициатору установления маршрута либо путем почтового отправления по адресу, указанному в заявлении, в следующих случаях: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а) заявление и (или) прилагаемые к нему документы не соответствует требованиям, указанным в </w:t>
      </w:r>
      <w:hyperlink w:anchor="P55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б) в заявлении и (или) прилагаемых к нему документах указаны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недостоверные сведения.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2.4. В случае отсутствия указанных в </w:t>
      </w:r>
      <w:hyperlink w:anchor="P76" w:history="1">
        <w:r w:rsidRPr="00E01C29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E01C29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возврата документов Уполномоченный орган в течение пяти дней со дня их регистрации направляет копии данных документов в комиссию по обеспечению безопасности дорожного движения Соль-Илецкого городского округа.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3. Изменение маршрута регулярных перевозок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3"/>
      <w:bookmarkEnd w:id="8"/>
      <w:r w:rsidRPr="00E11352">
        <w:rPr>
          <w:rFonts w:ascii="Times New Roman" w:hAnsi="Times New Roman" w:cs="Times New Roman"/>
          <w:sz w:val="28"/>
          <w:szCs w:val="28"/>
        </w:rPr>
        <w:t xml:space="preserve">3.1. Инициатор представляет в Уполномоченный орган </w:t>
      </w:r>
      <w:hyperlink w:anchor="P30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об изменении маршрута регулярных перевозок, по форме согласно приложению N 2, которое включает в себя: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"/>
      <w:bookmarkEnd w:id="9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а) наименование (для юридического лица), фамилию,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регистрационный номер маршрута регулярных перевозок в Реестре;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в) предлагаемые изменения включенных в состав маршрута регулярных перевозок остановочных пунктов, а также улиц, по которым предполагается движение транспортных средств между данными остановочными пунктами, расписания, протяженности маршрута регулярных перевозок, видов транспортных средств и классов транспортных средств,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высоте, ширине или полной массе, экологических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характеристик транспортных средств, порядка посадки и высадки пассажиров, вида регулярных перевозок.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E11352">
        <w:rPr>
          <w:rFonts w:ascii="Times New Roman" w:hAnsi="Times New Roman" w:cs="Times New Roman"/>
          <w:sz w:val="28"/>
          <w:szCs w:val="28"/>
        </w:rPr>
        <w:t>3.1.1. К заявлению об изменении маршрута регулярных перевозок прилагаются: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а) схема маршрута регулярных перевозок в виде графического изображения с указанием наименований начального, конечного и промежуточных остановочных пунктов; наименований улиц, по которым предполагается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б) предполагаемая схема маршрута регулярных перевозок в виде графического изображения с указанием наименований начального, конечного и промежуточных остановочных пунктов; наименований улиц, по которым предполагается движение транспортных средств между остановочными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планируемое расписание;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1"/>
      <w:bookmarkEnd w:id="12"/>
      <w:r w:rsidRPr="00E11352">
        <w:rPr>
          <w:rFonts w:ascii="Times New Roman" w:hAnsi="Times New Roman" w:cs="Times New Roman"/>
          <w:sz w:val="28"/>
          <w:szCs w:val="28"/>
        </w:rPr>
        <w:t>г) документальное обоснование необходимости изменения маршрута регулярных перевозок;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3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Инициатора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осуществление действий от имени Инициатора, для простого товарищества - копия договора простого товарищества).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 если заявление об изменении маршрута регулярных перевозок представлено уполномоченным участником договора простого товарищества, сведения, предусмотренные </w:t>
      </w:r>
      <w:hyperlink w:anchor="P84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указываются в отношении каждого участника договора простого товарищества.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случае, когда инициатором изменения маршрута регулярных перевозок выступает Уполномоченный орган, то сведения, предусмотренные </w:t>
      </w:r>
      <w:hyperlink w:anchor="P8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1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"г" пункта 3.1.1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подготавливаются Уполномоченным органом самостоятельно.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3.2. Заявление об изменении маршрута регулярных перевозок с прилагаемыми документами принимается и регистрируется Уполномоченным органом в день его поступления.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6"/>
      <w:bookmarkEnd w:id="13"/>
      <w:r w:rsidRPr="00E11352">
        <w:rPr>
          <w:rFonts w:ascii="Times New Roman" w:hAnsi="Times New Roman" w:cs="Times New Roman"/>
          <w:sz w:val="28"/>
          <w:szCs w:val="28"/>
        </w:rPr>
        <w:t xml:space="preserve">3.3. Уполномоченный орган возвращает представленное заявление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об изменении маршрута регулярных перевозок с прилагаемыми документами в течение пяти дней со дня их регистрации с указанием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причин возврата документов непосредственно Инициатору установления маршрута либо путем почтового отправления по адресу, указанному в заявлении, в следующих случаях: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а) заявление и (или) прилагаемые к нему документы не соответствует требованиям, указанным в </w:t>
      </w:r>
      <w:hyperlink w:anchor="P8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3.1.1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в заявлении и (или) прилагаемых к нему документах указаны недостоверные сведения.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3.4. В случае отсутствия указанных в </w:t>
      </w:r>
      <w:hyperlink w:anchor="P96" w:history="1">
        <w:r w:rsidRPr="00E01C29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E01C29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возврата документов Уполномоченный орган в течение пяти дней со дня их регистрации направляет копии данных документов в комиссию по обеспечению безопасности дорожного движения Соль-Илецкого городского округа.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 Отмена маршрута регулярных перевозок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E11352">
        <w:rPr>
          <w:rFonts w:ascii="Times New Roman" w:hAnsi="Times New Roman" w:cs="Times New Roman"/>
          <w:sz w:val="28"/>
          <w:szCs w:val="28"/>
        </w:rPr>
        <w:t xml:space="preserve">4.1. Инициатор представляет в Уполномоченный орган </w:t>
      </w:r>
      <w:hyperlink w:anchor="P439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об отмене маршрута регулярных перевозок, по форме согласно приложению N 3, которое включает в себя: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4"/>
      <w:bookmarkEnd w:id="15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а) наименование (для юридического лица), фамилию,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регистрационный номер маршрута регулярных перевозок в Реестре.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6"/>
      <w:bookmarkEnd w:id="16"/>
      <w:r w:rsidRPr="00E11352">
        <w:rPr>
          <w:rFonts w:ascii="Times New Roman" w:hAnsi="Times New Roman" w:cs="Times New Roman"/>
          <w:sz w:val="28"/>
          <w:szCs w:val="28"/>
        </w:rPr>
        <w:t>4.1.1. К заявлению прилагаются следующие документы: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7"/>
      <w:bookmarkEnd w:id="17"/>
      <w:proofErr w:type="gramStart"/>
      <w:r w:rsidRPr="00E11352">
        <w:rPr>
          <w:rFonts w:ascii="Times New Roman" w:hAnsi="Times New Roman" w:cs="Times New Roman"/>
          <w:sz w:val="28"/>
          <w:szCs w:val="28"/>
        </w:rPr>
        <w:t>а) схема маршрута регулярных перевозок в виде графического изображения с указанием наименований начального, конечного и промежуточных остановочных пунктов; наименований улиц, по которым осуществляется движение транспортных средств между остановочными пунктами по маршруту регулярных перевозок; расстояния от начального остановочного пункта и конечного остановочного пункта, на бумажном и электронном носителях;</w:t>
      </w:r>
      <w:proofErr w:type="gramEnd"/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8"/>
      <w:bookmarkEnd w:id="18"/>
      <w:r w:rsidRPr="00E11352">
        <w:rPr>
          <w:rFonts w:ascii="Times New Roman" w:hAnsi="Times New Roman" w:cs="Times New Roman"/>
          <w:sz w:val="28"/>
          <w:szCs w:val="28"/>
        </w:rPr>
        <w:t>б) документальное обоснование необходимости отмены маршрута регулярных перевозок;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Инициатора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осуществление действий от имени Инициатора, для простого товарищества - копия договора простого товарищества).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 если заявление об отмене маршрута регулярных перевозок представлено уполномоченным участником договора простого товарищества, сведения, предусмотренные </w:t>
      </w:r>
      <w:hyperlink w:anchor="P104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указываются в отношении каждого участника договора простого товарищества.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случае, когда инициатором отмены маршрута регулярных перевозок выступает Уполномоченный орган, то сведения, предусмотренные </w:t>
      </w:r>
      <w:hyperlink w:anchor="P10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"б" пункта 4.1.1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подготавливаются Уполномоченным органом самостоятельно.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4.2. Заявление об отмене маршрута регулярных перевозок с прилагаемыми документами принимается и регистрируется Уполномоченным органом в день его поступления.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3"/>
      <w:bookmarkEnd w:id="19"/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4.3. Уполномоченный орган возвращает представленное заявление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об отмене маршрута регулярных перевозок с прилагаемыми документами в течение пяти дней со дня их регистрации с указанием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причин возврата документов непосредственно Инициатору установления маршрута либо путем почтового отправления по адресу, указанному в заявлении, в следующих случаях: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а) заявление и (или) прилагаемые к нему документы не соответствует требованиям, указанным в </w:t>
      </w:r>
      <w:hyperlink w:anchor="P10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4.1.1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б) в заявлении и (или) прилагаемых к нему документах указаны недостоверные сведения.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4.4. В случае отсутствия указанных в </w:t>
      </w:r>
      <w:hyperlink w:anchor="P113" w:history="1">
        <w:r w:rsidRPr="00E01C29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Pr="00E01C29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возврата документов Уполномоченный орган в течение пяти дней со дня их регистрации направляет копии данных документов в комиссию по обеспечению безопасности дорожного движения Соль-Илецкого городского округа.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5. Комиссия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C95495">
        <w:rPr>
          <w:rFonts w:ascii="Times New Roman" w:hAnsi="Times New Roman" w:cs="Times New Roman"/>
          <w:sz w:val="28"/>
          <w:szCs w:val="28"/>
        </w:rPr>
        <w:t>безопасности дорожного движения Соль-Илецкого городского округа (далее - Комиссия)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На основании переданных Уполномоченным органом копий документов, указанных в </w:t>
      </w:r>
      <w:hyperlink w:anchor="P55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2.1.1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3.1.1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4.1.1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 Комиссией, </w:t>
      </w:r>
      <w:r w:rsidRPr="00E01C29">
        <w:rPr>
          <w:rFonts w:ascii="Times New Roman" w:hAnsi="Times New Roman" w:cs="Times New Roman"/>
          <w:sz w:val="28"/>
          <w:szCs w:val="28"/>
        </w:rPr>
        <w:t>в срок не более семи дней, проводится обследование маршрутов регулярных перевозок на соответствие требованиям</w:t>
      </w:r>
      <w:r w:rsidRPr="00E11352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352">
        <w:rPr>
          <w:rFonts w:ascii="Times New Roman" w:hAnsi="Times New Roman" w:cs="Times New Roman"/>
          <w:sz w:val="28"/>
          <w:szCs w:val="28"/>
        </w:rPr>
        <w:t xml:space="preserve"> либо на несоответствие маршрутов регулярных перевозок требованиям безопасности дорожного движения, которое оформляется актом обследования маршрутов регулярных перевозок.</w:t>
      </w:r>
      <w:proofErr w:type="gramEnd"/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5.2. На основании акта обследования маршрутов регулярных перевозок в течение пяти дней Комиссия направляет в Уполномоченный орган протокол, который содержит заключение о наличии или отсутствии оснований для установления, изменения или отмены маршрута регулярных перевозок, который подписывается всеми членами Комиссии.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01C29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6.1</w:t>
      </w:r>
      <w:r w:rsidRPr="00E01C2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E01C29">
        <w:rPr>
          <w:rFonts w:ascii="Times New Roman" w:hAnsi="Times New Roman" w:cs="Times New Roman"/>
          <w:sz w:val="28"/>
          <w:szCs w:val="28"/>
        </w:rPr>
        <w:t>срок, не превышающий семи дней со дня подписания протокола Комиссией Уполномоченный орган обеспечивает</w:t>
      </w:r>
      <w:proofErr w:type="gramEnd"/>
      <w:r w:rsidRPr="00E01C29">
        <w:rPr>
          <w:rFonts w:ascii="Times New Roman" w:hAnsi="Times New Roman" w:cs="Times New Roman"/>
          <w:sz w:val="28"/>
          <w:szCs w:val="28"/>
        </w:rPr>
        <w:t xml:space="preserve"> подготовку постановления администрации Соль-Илецкого городского округа об установлении, изменении или отмене маршрута регулярных перевозок, либо уведомления об отказе в установлении, изменении или отмене данного маршрута.</w:t>
      </w:r>
    </w:p>
    <w:p w:rsidR="00AB300C" w:rsidRPr="00E01C29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6.2. О принятом </w:t>
      </w:r>
      <w:proofErr w:type="gramStart"/>
      <w:r w:rsidRPr="00E01C2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01C29">
        <w:rPr>
          <w:rFonts w:ascii="Times New Roman" w:hAnsi="Times New Roman" w:cs="Times New Roman"/>
          <w:sz w:val="28"/>
          <w:szCs w:val="28"/>
        </w:rPr>
        <w:t xml:space="preserve"> об установлении, изменении или отмене маршрута регулярных перевозок либо об отказе в установлении, изменении </w:t>
      </w:r>
      <w:r w:rsidRPr="00E01C29">
        <w:rPr>
          <w:rFonts w:ascii="Times New Roman" w:hAnsi="Times New Roman" w:cs="Times New Roman"/>
          <w:sz w:val="28"/>
          <w:szCs w:val="28"/>
        </w:rPr>
        <w:lastRenderedPageBreak/>
        <w:t xml:space="preserve">или отмене данного маршрута Уполномоченный орган в течение трех дней со дня принятия указанного решения направляет </w:t>
      </w:r>
      <w:hyperlink w:anchor="P485" w:history="1">
        <w:r w:rsidRPr="00E01C29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E01C2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4, юридическому лицу, индивидуальному предпринимателю или уполномоченному участнику договора простого товарищества, предложивших установить, изменить или отменить муниципальный маршрут регулярных перевозок.</w:t>
      </w:r>
    </w:p>
    <w:p w:rsidR="00AB300C" w:rsidRPr="00E01C29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В уведомлении об отказе в установлении, изменении или отмене муниципального маршрута регулярных перевозок указывается мотивированное обоснование причин отказа.</w:t>
      </w:r>
    </w:p>
    <w:p w:rsidR="00AB300C" w:rsidRPr="00E01C29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6.3. Маршрут регулярных перевозок отменяется на основании постановления администрации Соль-Илецкого городского округа в случае:</w:t>
      </w:r>
    </w:p>
    <w:p w:rsidR="00AB300C" w:rsidRPr="00E01C29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а) если по результатам обследования маршрута регулярных перевозок выявлено отсутствие устойчивого пассажиропотока на маршруте регулярных перевозок;</w:t>
      </w:r>
    </w:p>
    <w:p w:rsidR="00AB300C" w:rsidRPr="00E01C29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б) несоответствия состояния дорожно-транспортной сети и объектов транспортной инфраструктуры требованиям организации регулярных перевозок автомобильным транспортом,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AB300C" w:rsidRPr="00E01C29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в) отсутствия возможности обеспечить безопасность дорожного движения;</w:t>
      </w:r>
    </w:p>
    <w:p w:rsidR="00AB300C" w:rsidRPr="00E01C29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>г) оптимизации маршрутной сети Соль-Илецкого городского округа;</w:t>
      </w:r>
    </w:p>
    <w:p w:rsidR="00AB300C" w:rsidRPr="00E01C29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C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1C29">
        <w:rPr>
          <w:rFonts w:ascii="Times New Roman" w:hAnsi="Times New Roman" w:cs="Times New Roman"/>
          <w:sz w:val="28"/>
          <w:szCs w:val="28"/>
        </w:rPr>
        <w:t>) если документом планирования регулярных перевозок, утвержденным постановлением администрации Соль-Илецкого городского округа, предусматривается отмена маршрута регулярных перевозок.</w:t>
      </w:r>
    </w:p>
    <w:p w:rsidR="00AB300C" w:rsidRPr="00E01C29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01C29" w:rsidRDefault="00AB300C" w:rsidP="00AB3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1C29">
        <w:rPr>
          <w:sz w:val="28"/>
          <w:szCs w:val="28"/>
        </w:rPr>
        <w:t xml:space="preserve">6.4. Уполномоченный орган уведомляет о принятом постановлении администрации Соль-Илецкого городского округа об </w:t>
      </w:r>
      <w:r w:rsidR="00FE2D58">
        <w:rPr>
          <w:sz w:val="28"/>
          <w:szCs w:val="28"/>
        </w:rPr>
        <w:t xml:space="preserve">изменении, либо </w:t>
      </w:r>
      <w:r w:rsidRPr="00E01C29">
        <w:rPr>
          <w:sz w:val="28"/>
          <w:szCs w:val="28"/>
        </w:rPr>
        <w:t xml:space="preserve">отмене маршрута регулярных перевозок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</w:t>
      </w:r>
      <w:proofErr w:type="gramStart"/>
      <w:r w:rsidRPr="00E01C29">
        <w:rPr>
          <w:sz w:val="28"/>
          <w:szCs w:val="28"/>
        </w:rPr>
        <w:t>позднее</w:t>
      </w:r>
      <w:proofErr w:type="gramEnd"/>
      <w:r w:rsidRPr="00E01C29">
        <w:rPr>
          <w:sz w:val="28"/>
          <w:szCs w:val="28"/>
        </w:rPr>
        <w:t xml:space="preserve"> чем </w:t>
      </w:r>
      <w:r w:rsidRPr="00E01C29">
        <w:rPr>
          <w:rFonts w:eastAsiaTheme="minorHAnsi"/>
          <w:sz w:val="28"/>
          <w:szCs w:val="28"/>
          <w:lang w:eastAsia="en-US"/>
        </w:rPr>
        <w:t xml:space="preserve">за сто восемьдесят дней до дня окончания срока действия свидетельства по соответствующему маршруту и данное решение вступает в силу по окончании срока действия такого свидетельства,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</w:t>
      </w:r>
      <w:r w:rsidRPr="00E01C29">
        <w:rPr>
          <w:rFonts w:eastAsiaTheme="minorHAnsi"/>
          <w:sz w:val="28"/>
          <w:szCs w:val="28"/>
          <w:lang w:eastAsia="en-US"/>
        </w:rPr>
        <w:lastRenderedPageBreak/>
        <w:t>осуществлении перевозок по муниципальному маршруту регулярных перевозок.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C29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="006C755B">
        <w:rPr>
          <w:rFonts w:ascii="Times New Roman" w:hAnsi="Times New Roman" w:cs="Times New Roman"/>
          <w:sz w:val="28"/>
          <w:szCs w:val="28"/>
        </w:rPr>
        <w:t>Муниципальный м</w:t>
      </w:r>
      <w:r w:rsidRPr="00E01C29">
        <w:rPr>
          <w:rFonts w:ascii="Times New Roman" w:hAnsi="Times New Roman" w:cs="Times New Roman"/>
          <w:sz w:val="28"/>
          <w:szCs w:val="28"/>
        </w:rPr>
        <w:t>аршрут регулярных перевозок</w:t>
      </w:r>
      <w:r w:rsidRPr="00E11352">
        <w:rPr>
          <w:rFonts w:ascii="Times New Roman" w:hAnsi="Times New Roman" w:cs="Times New Roman"/>
          <w:sz w:val="28"/>
          <w:szCs w:val="28"/>
        </w:rPr>
        <w:t xml:space="preserve"> считается установленным или измененным со дня в</w:t>
      </w:r>
      <w:r w:rsidR="006C755B">
        <w:rPr>
          <w:rFonts w:ascii="Times New Roman" w:hAnsi="Times New Roman" w:cs="Times New Roman"/>
          <w:sz w:val="28"/>
          <w:szCs w:val="28"/>
        </w:rPr>
        <w:t xml:space="preserve">ключения предусмотренных </w:t>
      </w:r>
      <w:hyperlink r:id="rId11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A6343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1 статьи 26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35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437">
        <w:rPr>
          <w:rFonts w:ascii="Times New Roman" w:hAnsi="Times New Roman" w:cs="Times New Roman"/>
          <w:sz w:val="28"/>
          <w:szCs w:val="28"/>
        </w:rPr>
        <w:t xml:space="preserve"> сведений о данных маршрутах</w:t>
      </w:r>
      <w:r w:rsidR="002949DA"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 xml:space="preserve">в </w:t>
      </w:r>
      <w:r w:rsidR="002949DA">
        <w:rPr>
          <w:rFonts w:ascii="Times New Roman" w:hAnsi="Times New Roman" w:cs="Times New Roman"/>
          <w:sz w:val="28"/>
          <w:szCs w:val="28"/>
        </w:rPr>
        <w:t>р</w:t>
      </w:r>
      <w:r w:rsidRPr="00E11352">
        <w:rPr>
          <w:rFonts w:ascii="Times New Roman" w:hAnsi="Times New Roman" w:cs="Times New Roman"/>
          <w:sz w:val="28"/>
          <w:szCs w:val="28"/>
        </w:rPr>
        <w:t>еестр</w:t>
      </w:r>
      <w:r w:rsidR="002949DA">
        <w:rPr>
          <w:rFonts w:ascii="Times New Roman" w:hAnsi="Times New Roman" w:cs="Times New Roman"/>
          <w:sz w:val="28"/>
          <w:szCs w:val="28"/>
        </w:rPr>
        <w:t>ы соответствующих маршрутов</w:t>
      </w:r>
      <w:proofErr w:type="gramEnd"/>
      <w:r w:rsidR="002949DA">
        <w:rPr>
          <w:rFonts w:ascii="Times New Roman" w:hAnsi="Times New Roman" w:cs="Times New Roman"/>
          <w:sz w:val="28"/>
          <w:szCs w:val="28"/>
        </w:rPr>
        <w:t xml:space="preserve"> регулярных пере</w:t>
      </w:r>
      <w:r w:rsidR="000B0370">
        <w:rPr>
          <w:rFonts w:ascii="Times New Roman" w:hAnsi="Times New Roman" w:cs="Times New Roman"/>
          <w:sz w:val="28"/>
          <w:szCs w:val="28"/>
        </w:rPr>
        <w:t xml:space="preserve">возок, со дня изменения </w:t>
      </w:r>
      <w:r w:rsidRPr="00E11352">
        <w:rPr>
          <w:rFonts w:ascii="Times New Roman" w:hAnsi="Times New Roman" w:cs="Times New Roman"/>
          <w:sz w:val="28"/>
          <w:szCs w:val="28"/>
        </w:rPr>
        <w:t xml:space="preserve"> или изменения</w:t>
      </w:r>
      <w:r w:rsidR="000B037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3" w:history="1">
        <w:r w:rsidR="000B0370"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пунктам</w:t>
        </w:r>
        <w:r w:rsidR="000B0370">
          <w:rPr>
            <w:rFonts w:ascii="Times New Roman" w:hAnsi="Times New Roman" w:cs="Times New Roman"/>
            <w:color w:val="0000FF"/>
            <w:sz w:val="28"/>
            <w:szCs w:val="28"/>
          </w:rPr>
          <w:t>и 3</w:t>
        </w:r>
      </w:hyperlink>
      <w:r w:rsidR="000B0370" w:rsidRPr="00E1135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0B0370" w:rsidRPr="00E1135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0B037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0B0370" w:rsidRPr="00E113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1 статьи 26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</w:t>
      </w:r>
      <w:r w:rsidR="002C6D0C" w:rsidRPr="00E11352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N 220-ФЗ </w:t>
      </w:r>
      <w:r w:rsidRPr="00E1135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C6D0C">
        <w:rPr>
          <w:rFonts w:ascii="Times New Roman" w:hAnsi="Times New Roman" w:cs="Times New Roman"/>
          <w:sz w:val="28"/>
          <w:szCs w:val="28"/>
        </w:rPr>
        <w:t xml:space="preserve">о данных маршрутах </w:t>
      </w:r>
      <w:r w:rsidRPr="00E11352">
        <w:rPr>
          <w:rFonts w:ascii="Times New Roman" w:hAnsi="Times New Roman" w:cs="Times New Roman"/>
          <w:sz w:val="28"/>
          <w:szCs w:val="28"/>
        </w:rPr>
        <w:t xml:space="preserve">в </w:t>
      </w:r>
      <w:r w:rsidR="002C6D0C">
        <w:rPr>
          <w:rFonts w:ascii="Times New Roman" w:hAnsi="Times New Roman" w:cs="Times New Roman"/>
          <w:sz w:val="28"/>
          <w:szCs w:val="28"/>
        </w:rPr>
        <w:t>этих р</w:t>
      </w:r>
      <w:r w:rsidRPr="00E11352">
        <w:rPr>
          <w:rFonts w:ascii="Times New Roman" w:hAnsi="Times New Roman" w:cs="Times New Roman"/>
          <w:sz w:val="28"/>
          <w:szCs w:val="28"/>
        </w:rPr>
        <w:t>еестр</w:t>
      </w:r>
      <w:r w:rsidR="002C6D0C">
        <w:rPr>
          <w:rFonts w:ascii="Times New Roman" w:hAnsi="Times New Roman" w:cs="Times New Roman"/>
          <w:sz w:val="28"/>
          <w:szCs w:val="28"/>
        </w:rPr>
        <w:t>ах</w:t>
      </w:r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E11352">
        <w:rPr>
          <w:rFonts w:ascii="Times New Roman" w:hAnsi="Times New Roman" w:cs="Times New Roman"/>
          <w:sz w:val="28"/>
          <w:szCs w:val="28"/>
        </w:rPr>
        <w:t>. Маршрут регулярных перевозок считается отмененным со дня исключения сведений о данном маршруте из Реестра.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Не позднее чем через девяносто дней со дня установления маршрута регулярных перевозок по нерегулируемым тарифам Уполномоченный орган объявляет открытый конкурс в порядке, установленном Федеральным </w:t>
      </w:r>
      <w:hyperlink r:id="rId15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N 220-ФЗ «</w:t>
      </w:r>
      <w:r w:rsidRPr="00E1135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1135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AB300C" w:rsidRPr="00E11352" w:rsidRDefault="00AB300C" w:rsidP="00AB3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140"/>
      <w:bookmarkEnd w:id="20"/>
      <w:r w:rsidRPr="00E11352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E11352">
        <w:rPr>
          <w:sz w:val="28"/>
          <w:szCs w:val="28"/>
        </w:rPr>
        <w:t xml:space="preserve">. </w:t>
      </w:r>
      <w:proofErr w:type="gramStart"/>
      <w:r w:rsidRPr="00E11352">
        <w:rPr>
          <w:sz w:val="28"/>
          <w:szCs w:val="28"/>
        </w:rPr>
        <w:t xml:space="preserve">В </w:t>
      </w:r>
      <w:r w:rsidRPr="001105BB">
        <w:rPr>
          <w:sz w:val="28"/>
          <w:szCs w:val="28"/>
        </w:rPr>
        <w:t xml:space="preserve">течение </w:t>
      </w:r>
      <w:r w:rsidRPr="001105BB">
        <w:rPr>
          <w:rFonts w:eastAsiaTheme="minorHAnsi"/>
          <w:sz w:val="28"/>
          <w:szCs w:val="28"/>
          <w:lang w:eastAsia="en-US"/>
        </w:rPr>
        <w:t>шестидесяти дней</w:t>
      </w:r>
      <w:r w:rsidRPr="001105BB">
        <w:rPr>
          <w:sz w:val="28"/>
          <w:szCs w:val="28"/>
        </w:rPr>
        <w:t xml:space="preserve"> со дня принятия </w:t>
      </w:r>
      <w:r w:rsidRPr="001105BB">
        <w:rPr>
          <w:rFonts w:eastAsiaTheme="minorHAnsi"/>
          <w:sz w:val="28"/>
          <w:szCs w:val="28"/>
          <w:lang w:eastAsia="en-US"/>
        </w:rPr>
        <w:t>решения об изменении муниципального маршрута регулярных перевозок</w:t>
      </w:r>
      <w:r w:rsidRPr="001105BB">
        <w:rPr>
          <w:sz w:val="28"/>
          <w:szCs w:val="28"/>
        </w:rPr>
        <w:t xml:space="preserve"> </w:t>
      </w:r>
      <w:r w:rsidRPr="00E11352">
        <w:rPr>
          <w:sz w:val="28"/>
          <w:szCs w:val="28"/>
        </w:rPr>
        <w:t xml:space="preserve">юридическое лицо, индивидуальный предприниматель или уполномоченный участник договора простого товарищества, </w:t>
      </w:r>
      <w:r w:rsidRPr="008F5FAD">
        <w:rPr>
          <w:rFonts w:eastAsiaTheme="minorHAnsi"/>
          <w:sz w:val="28"/>
          <w:szCs w:val="28"/>
          <w:lang w:eastAsia="en-US"/>
        </w:rPr>
        <w:t>которым выданы свидетельства об осуществлении перевозок по данным маршрутам</w:t>
      </w:r>
      <w:r w:rsidRPr="00E11352">
        <w:rPr>
          <w:sz w:val="28"/>
          <w:szCs w:val="28"/>
        </w:rPr>
        <w:t xml:space="preserve">, обращается в Уполномоченный орган с </w:t>
      </w:r>
      <w:hyperlink w:anchor="P525" w:history="1">
        <w:r w:rsidRPr="00E11352">
          <w:rPr>
            <w:color w:val="0000FF"/>
            <w:sz w:val="28"/>
            <w:szCs w:val="28"/>
          </w:rPr>
          <w:t>заявлением</w:t>
        </w:r>
      </w:hyperlink>
      <w:r w:rsidRPr="00E11352">
        <w:rPr>
          <w:sz w:val="28"/>
          <w:szCs w:val="28"/>
        </w:rPr>
        <w:t xml:space="preserve">, по форме согласно приложению N 5, о </w:t>
      </w:r>
      <w:r>
        <w:rPr>
          <w:sz w:val="28"/>
          <w:szCs w:val="28"/>
        </w:rPr>
        <w:t xml:space="preserve">продлении, </w:t>
      </w:r>
      <w:r w:rsidRPr="00E11352">
        <w:rPr>
          <w:sz w:val="28"/>
          <w:szCs w:val="28"/>
        </w:rPr>
        <w:t>переоформлении и замене свидетельств</w:t>
      </w:r>
      <w:r>
        <w:rPr>
          <w:sz w:val="28"/>
          <w:szCs w:val="28"/>
        </w:rPr>
        <w:t xml:space="preserve"> и карт данных маршрутов на следующий срок в соответствии</w:t>
      </w:r>
      <w:proofErr w:type="gramEnd"/>
      <w:r>
        <w:rPr>
          <w:sz w:val="28"/>
          <w:szCs w:val="28"/>
        </w:rPr>
        <w:t xml:space="preserve"> с принятым решением</w:t>
      </w:r>
      <w:r w:rsidRPr="00E11352">
        <w:rPr>
          <w:sz w:val="28"/>
          <w:szCs w:val="28"/>
        </w:rPr>
        <w:t>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1352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выдачу переоформленного Свидетельства на измененный маршрут регулярных перевозок, осуществляет выдачу соответствующих карт данного маршрута, в течение пяти дней со дня поступления обращения, указанного в </w:t>
      </w:r>
      <w:hyperlink w:anchor="P140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E113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Уполномоченный орган не несет ответственности за нарушение срока, указанного в данном пункте, если инициатор изменения маршрута регулярных перевозок в указанный срок не обращается в Уполномоченный орган за получением свидетельства и карт данного маршрута.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</w:t>
      </w:r>
      <w:r w:rsidRPr="00E11352">
        <w:rPr>
          <w:rFonts w:ascii="Times New Roman" w:hAnsi="Times New Roman" w:cs="Times New Roman"/>
          <w:sz w:val="28"/>
          <w:szCs w:val="28"/>
        </w:rPr>
        <w:lastRenderedPageBreak/>
        <w:t>уполномоченный участник договора простого товарищества, осуществляющий регулярные перевозки по измененному муниципальному маршруту, обязан в течение пяти рабочих дней со дня изменения данного маршрута сдать в Уполномоченный орган карты данного маршрута, взамен которых выданы переоформленные карты данного маршрута, а также, в случае уменьшения максимального количества транспортных средств, используемых на данном маршруте, сдать в Уполномоченный орган лишние карты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данного маршрута.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352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 или участник договора простого товарищества, которому ранее были выданы Свидетельство и карты отмененного маршрута регулярных перевозок, обязаны сдать их в Уполномоченный орган в течение пяти рабочих дней со дня отмены данного маршрута.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11352">
        <w:rPr>
          <w:rFonts w:ascii="Times New Roman" w:hAnsi="Times New Roman" w:cs="Times New Roman"/>
          <w:sz w:val="28"/>
          <w:szCs w:val="28"/>
        </w:rPr>
        <w:t>1к Порядку</w:t>
      </w:r>
    </w:p>
    <w:p w:rsidR="00AB300C" w:rsidRPr="00E11352" w:rsidRDefault="00AB300C" w:rsidP="00AB300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AB300C" w:rsidRPr="00E11352" w:rsidRDefault="00AB300C" w:rsidP="00AB300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AB300C" w:rsidRDefault="00AB300C" w:rsidP="00AB300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AB300C" w:rsidRPr="00E11352" w:rsidRDefault="00AB300C" w:rsidP="00AB300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Илецкого городского округа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58"/>
      <w:bookmarkEnd w:id="21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ЗАЯВЛЕНИЕ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Заявители:</w:t>
      </w:r>
    </w:p>
    <w:p w:rsidR="00AB300C" w:rsidRDefault="00AB300C" w:rsidP="00AB300C">
      <w:pPr>
        <w:rPr>
          <w:sz w:val="28"/>
          <w:szCs w:val="28"/>
        </w:rPr>
      </w:pP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22"/>
        <w:gridCol w:w="1474"/>
        <w:gridCol w:w="1631"/>
        <w:gridCol w:w="2281"/>
        <w:gridCol w:w="1589"/>
      </w:tblGrid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1474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631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2281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589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1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Прошу   рассмотреть   возможность   установления   муниципального  маршрута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перевозок: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 - _____________________________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(начальный остановочный пункт)   (конечный остановочный пункт) </w:t>
      </w:r>
      <w:proofErr w:type="spellStart"/>
      <w:r w:rsidRPr="00E11352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. N _____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 Протяженность маршрута: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прямом направлении __________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3. Сведения об остановочных пунктах: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8637"/>
      </w:tblGrid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37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7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7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 Наименования улиц, по которым предполагается движение транспортных средств между остановочными пунктами: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440"/>
        <w:gridCol w:w="4197"/>
      </w:tblGrid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прямом направлении</w:t>
            </w: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обратном направлении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5. Порядок посадки и высадки пассажиров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только в установленных остановочных пунктах/в любом не запрещенном правилами дорожного движения месте по маршруту регулярных перевозок.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 Планируемый вид регулярных перевозок по муниципальному маршруту регулярных перевозок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регулируемый тариф/нерегулируемый тариф.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>7. Планируемое расписание для каждого остановочного пункта: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440"/>
        <w:gridCol w:w="4197"/>
      </w:tblGrid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Интервалы движения транспортных средств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8. Транспортные средства: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8"/>
        <w:gridCol w:w="1778"/>
        <w:gridCol w:w="1708"/>
        <w:gridCol w:w="1679"/>
        <w:gridCol w:w="1386"/>
        <w:gridCol w:w="1850"/>
      </w:tblGrid>
      <w:tr w:rsidR="00AB300C" w:rsidRPr="00E11352" w:rsidTr="00AB300C">
        <w:tc>
          <w:tcPr>
            <w:tcW w:w="1028" w:type="dxa"/>
            <w:vMerge w:val="restart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8" w:type="dxa"/>
            <w:vMerge w:val="restart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4773" w:type="dxa"/>
            <w:gridSpan w:val="3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Габаритные и весовые параметры</w:t>
            </w:r>
          </w:p>
        </w:tc>
        <w:tc>
          <w:tcPr>
            <w:tcW w:w="1850" w:type="dxa"/>
            <w:vMerge w:val="restart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AB300C" w:rsidRPr="00E11352" w:rsidTr="00AB300C">
        <w:tc>
          <w:tcPr>
            <w:tcW w:w="1028" w:type="dxa"/>
            <w:vMerge/>
          </w:tcPr>
          <w:p w:rsidR="00AB300C" w:rsidRPr="00E11352" w:rsidRDefault="00AB300C" w:rsidP="00AB300C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AB300C" w:rsidRPr="00E11352" w:rsidRDefault="00AB300C" w:rsidP="00AB300C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высота,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79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ширина,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6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полная масса,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0" w:type="dxa"/>
            <w:vMerge/>
          </w:tcPr>
          <w:p w:rsidR="00AB300C" w:rsidRPr="00E11352" w:rsidRDefault="00AB300C" w:rsidP="00AB300C">
            <w:pPr>
              <w:rPr>
                <w:sz w:val="28"/>
                <w:szCs w:val="28"/>
              </w:rPr>
            </w:pPr>
          </w:p>
        </w:tc>
      </w:tr>
      <w:tr w:rsidR="00AB300C" w:rsidRPr="00E11352" w:rsidTr="00AB300C">
        <w:tc>
          <w:tcPr>
            <w:tcW w:w="1028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300C" w:rsidRPr="00E11352" w:rsidTr="00AB300C">
        <w:tc>
          <w:tcPr>
            <w:tcW w:w="102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0C" w:rsidRPr="00E11352" w:rsidTr="00AB300C">
        <w:tc>
          <w:tcPr>
            <w:tcW w:w="102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0C" w:rsidRPr="00E11352" w:rsidTr="00AB300C">
        <w:tc>
          <w:tcPr>
            <w:tcW w:w="102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_________________________/ __________________/ (М.П.)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(Ф.И.О.)                 (подпись)</w:t>
      </w:r>
    </w:p>
    <w:p w:rsidR="00AB300C" w:rsidRPr="00E11352" w:rsidRDefault="00AB300C" w:rsidP="00AB300C">
      <w:pPr>
        <w:rPr>
          <w:sz w:val="28"/>
          <w:szCs w:val="28"/>
        </w:rPr>
        <w:sectPr w:rsidR="00AB300C" w:rsidRPr="00E11352" w:rsidSect="00AB3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00C" w:rsidRPr="00E11352" w:rsidRDefault="00AB300C" w:rsidP="00AB300C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113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AB300C" w:rsidRPr="00E11352" w:rsidRDefault="00AB300C" w:rsidP="00AB300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AB300C" w:rsidRPr="00E11352" w:rsidRDefault="00AB300C" w:rsidP="00AB300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AB300C" w:rsidRDefault="00AB300C" w:rsidP="00AB300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AB300C" w:rsidRPr="00E11352" w:rsidRDefault="00AB300C" w:rsidP="00AB300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Илецкого городского округа</w:t>
      </w:r>
    </w:p>
    <w:p w:rsidR="00AB300C" w:rsidRPr="00E11352" w:rsidRDefault="00AB300C" w:rsidP="00AB300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308"/>
      <w:bookmarkEnd w:id="22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изменении муниципального маршрута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ЗАЯВЛЕНИЕ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изменении муниципального маршрута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Заявители: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50"/>
        <w:gridCol w:w="1966"/>
        <w:gridCol w:w="2835"/>
        <w:gridCol w:w="1871"/>
      </w:tblGrid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1966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871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Прошу  рассмотреть возможность изменения муниципального маршрута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перевозок: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 - _____________________________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(начальный остановочный пункт)   (конечный остановочный пункт) </w:t>
      </w:r>
      <w:proofErr w:type="spellStart"/>
      <w:r w:rsidRPr="00E11352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. N _____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Предлагаемые изменения: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2. Протяженность маршрута: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прямом направлении 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;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>.</w:t>
      </w:r>
    </w:p>
    <w:p w:rsidR="00AB300C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3. Сведения об остановочных пунктах: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8844"/>
      </w:tblGrid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44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44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4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4. Наименования улиц, по которым предполагается движение транспортных средств между остановочными пунктами: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440"/>
        <w:gridCol w:w="4422"/>
      </w:tblGrid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прямом направлении</w:t>
            </w:r>
          </w:p>
        </w:tc>
        <w:tc>
          <w:tcPr>
            <w:tcW w:w="4422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улиц в обратном направлении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5. Порядок посадки и высадки пассажиров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только в установленных остановочных пунктах/в любом не запрещенном правилами дорожного движения месте по маршруту регулярных перевозок.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6. Планируемый вид регулярных перевозок по муниципальному маршруту регулярных перевозок (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подчеркнуть): регулируемый тариф/нерегулируемый тариф.</w:t>
      </w:r>
    </w:p>
    <w:p w:rsidR="00AB300C" w:rsidRPr="00E11352" w:rsidRDefault="00AB300C" w:rsidP="00AB3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7. Планируемое расписание для каждого остановочного пункта: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440"/>
        <w:gridCol w:w="4197"/>
      </w:tblGrid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Интервалы движения транспортных средств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00C" w:rsidRPr="00E11352" w:rsidTr="00AB300C">
        <w:tc>
          <w:tcPr>
            <w:tcW w:w="77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8. Транспортные средства: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8"/>
        <w:gridCol w:w="1778"/>
        <w:gridCol w:w="1708"/>
        <w:gridCol w:w="1679"/>
        <w:gridCol w:w="1386"/>
        <w:gridCol w:w="1850"/>
      </w:tblGrid>
      <w:tr w:rsidR="00AB300C" w:rsidRPr="00E11352" w:rsidTr="00AB300C">
        <w:tc>
          <w:tcPr>
            <w:tcW w:w="1028" w:type="dxa"/>
            <w:vMerge w:val="restart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8" w:type="dxa"/>
            <w:vMerge w:val="restart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4773" w:type="dxa"/>
            <w:gridSpan w:val="3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Габаритные и весовые параметры</w:t>
            </w:r>
          </w:p>
        </w:tc>
        <w:tc>
          <w:tcPr>
            <w:tcW w:w="1850" w:type="dxa"/>
            <w:vMerge w:val="restart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AB300C" w:rsidRPr="00E11352" w:rsidTr="00AB300C">
        <w:tc>
          <w:tcPr>
            <w:tcW w:w="1028" w:type="dxa"/>
            <w:vMerge/>
          </w:tcPr>
          <w:p w:rsidR="00AB300C" w:rsidRPr="00E11352" w:rsidRDefault="00AB300C" w:rsidP="00AB300C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AB300C" w:rsidRPr="00E11352" w:rsidRDefault="00AB300C" w:rsidP="00AB300C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высота,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79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ширина,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6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полная масса, </w:t>
            </w:r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0" w:type="dxa"/>
            <w:vMerge/>
          </w:tcPr>
          <w:p w:rsidR="00AB300C" w:rsidRPr="00E11352" w:rsidRDefault="00AB300C" w:rsidP="00AB300C">
            <w:pPr>
              <w:rPr>
                <w:sz w:val="28"/>
                <w:szCs w:val="28"/>
              </w:rPr>
            </w:pPr>
          </w:p>
        </w:tc>
      </w:tr>
      <w:tr w:rsidR="00AB300C" w:rsidRPr="00E11352" w:rsidTr="00AB300C">
        <w:tc>
          <w:tcPr>
            <w:tcW w:w="1028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300C" w:rsidRPr="00E11352" w:rsidTr="00AB300C">
        <w:tc>
          <w:tcPr>
            <w:tcW w:w="102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_________________________/ __________________/ (М.П.)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  (Ф.И.О.)               (подпись)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113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AB300C" w:rsidRPr="00E11352" w:rsidRDefault="00AB300C" w:rsidP="00AB300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AB300C" w:rsidRPr="00E11352" w:rsidRDefault="00AB300C" w:rsidP="00AB300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AB300C" w:rsidRDefault="00AB300C" w:rsidP="00AB300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AB300C" w:rsidRPr="00E11352" w:rsidRDefault="00AB300C" w:rsidP="00AB300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Илецкого городского округа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439"/>
      <w:bookmarkEnd w:id="23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отмене муниципального маршрута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ЗАЯВЛЕНИЕ</w:t>
      </w:r>
    </w:p>
    <w:p w:rsidR="00AB300C" w:rsidRPr="00E11352" w:rsidRDefault="00AB300C" w:rsidP="00AB30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отмене муниципального маршрута регулярных перевозок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1. Заявители: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50"/>
        <w:gridCol w:w="1966"/>
        <w:gridCol w:w="2835"/>
        <w:gridCol w:w="1701"/>
      </w:tblGrid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1966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01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B300C" w:rsidRPr="00E11352" w:rsidRDefault="00AB300C" w:rsidP="00AB3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00C" w:rsidRPr="00E11352" w:rsidTr="00AB300C">
        <w:tc>
          <w:tcPr>
            <w:tcW w:w="51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00C" w:rsidRPr="00E11352" w:rsidRDefault="00AB300C" w:rsidP="00AB3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Прошу  рассмотреть  возможность  отмены  муниципального маршрута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перевозок: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 - _____________________________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(начальный остановочный пункт)  (конечный остановочный пункт) </w:t>
      </w:r>
      <w:proofErr w:type="spellStart"/>
      <w:r w:rsidRPr="00E11352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11352">
        <w:rPr>
          <w:rFonts w:ascii="Times New Roman" w:hAnsi="Times New Roman" w:cs="Times New Roman"/>
          <w:sz w:val="28"/>
          <w:szCs w:val="28"/>
        </w:rPr>
        <w:t>. N ______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__________________________/ __________________/ (М.П.)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 (Ф.И.О.)                (подпись)</w:t>
      </w:r>
    </w:p>
    <w:p w:rsidR="00AB300C" w:rsidRPr="00E11352" w:rsidRDefault="00AB300C" w:rsidP="00AB300C">
      <w:pPr>
        <w:rPr>
          <w:sz w:val="28"/>
          <w:szCs w:val="28"/>
        </w:rPr>
        <w:sectPr w:rsidR="00AB300C" w:rsidRPr="00E11352" w:rsidSect="00AB300C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AB300C" w:rsidRPr="00E11352" w:rsidRDefault="00AB300C" w:rsidP="008A154A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AB300C" w:rsidRPr="00E11352" w:rsidRDefault="00AB300C" w:rsidP="008A154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AB300C" w:rsidRPr="00E11352" w:rsidRDefault="00AB300C" w:rsidP="008A154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AB300C" w:rsidRDefault="00AB300C" w:rsidP="008A154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AB300C" w:rsidRPr="00E11352" w:rsidRDefault="00AB300C" w:rsidP="008A154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Илецкого городского округа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485"/>
      <w:bookmarkEnd w:id="24"/>
      <w:r w:rsidRPr="00E1135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установлении, изменении или отмене</w:t>
      </w: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либо об отказе в установлении, изменении или отмене</w:t>
      </w: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</w:t>
      </w: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от ____________ N _____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(наименование Уполномоченного органа местного самоуправления)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сообщает, что по результатам рассмотрения заявления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(Ф.И.О. (ИНН, КПП) почтовый адрес (юридический адрес) заявителя</w:t>
      </w:r>
      <w:proofErr w:type="gramEnd"/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на  основании   </w:t>
      </w:r>
      <w:hyperlink w:anchor="P36" w:history="1">
        <w:r w:rsidRPr="00E11352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E11352">
        <w:rPr>
          <w:rFonts w:ascii="Times New Roman" w:hAnsi="Times New Roman" w:cs="Times New Roman"/>
          <w:sz w:val="28"/>
          <w:szCs w:val="28"/>
        </w:rPr>
        <w:t xml:space="preserve">  установления,   изменения,   отмены 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E11352">
        <w:rPr>
          <w:rFonts w:ascii="Times New Roman" w:hAnsi="Times New Roman" w:cs="Times New Roman"/>
          <w:sz w:val="28"/>
          <w:szCs w:val="28"/>
        </w:rPr>
        <w:t>, принято решение: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- об   установлении,    изменении,    отмене    муниципального    маршрута,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в Реестре за N ________.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- об отказе  в установлении,  изменении,  отмене  муниципального  маршрута,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35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E11352">
        <w:rPr>
          <w:rFonts w:ascii="Times New Roman" w:hAnsi="Times New Roman" w:cs="Times New Roman"/>
          <w:sz w:val="28"/>
          <w:szCs w:val="28"/>
        </w:rPr>
        <w:t xml:space="preserve"> в Реестре за N ________, в связи с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                     (основание отказа)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местного самоуправления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      ___________________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 (должность, Ф.И.О.)               (подпись) М.П.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Default="00AB300C" w:rsidP="00AB30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8A154A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Pr="00E11352">
        <w:rPr>
          <w:rFonts w:ascii="Times New Roman" w:hAnsi="Times New Roman" w:cs="Times New Roman"/>
          <w:sz w:val="28"/>
          <w:szCs w:val="28"/>
        </w:rPr>
        <w:t>к Порядку</w:t>
      </w:r>
    </w:p>
    <w:p w:rsidR="00AB300C" w:rsidRPr="00E11352" w:rsidRDefault="00AB300C" w:rsidP="008A154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установления, изменения, отмены</w:t>
      </w:r>
    </w:p>
    <w:p w:rsidR="00AB300C" w:rsidRPr="00E11352" w:rsidRDefault="00AB300C" w:rsidP="008A154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AB300C" w:rsidRDefault="00AB300C" w:rsidP="008A154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Соль-</w:t>
      </w:r>
    </w:p>
    <w:p w:rsidR="00AB300C" w:rsidRPr="00E11352" w:rsidRDefault="00AB300C" w:rsidP="008A154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Илецкого городского округа</w:t>
      </w:r>
    </w:p>
    <w:p w:rsidR="00AB300C" w:rsidRPr="00E11352" w:rsidRDefault="00AB300C" w:rsidP="008A154A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525"/>
      <w:bookmarkEnd w:id="25"/>
      <w:r w:rsidRPr="00E1135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 переоформлении/замене свидетельств</w:t>
      </w: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об осуществлении регулярных перевозок</w:t>
      </w: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и карт маршрута регулярных перевозок</w:t>
      </w: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B300C" w:rsidRPr="00E11352" w:rsidRDefault="00AB300C" w:rsidP="00AB30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Прошу   Вас   переоформить/заменить   свидетельство   об  осуществлении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регулярных   перевозок/карты  маршрута   регулярных  перевозок  в  связи  </w:t>
      </w:r>
      <w:proofErr w:type="gramStart"/>
      <w:r w:rsidRPr="00E1135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                  (причина переоформления/замены)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>______________/ __________________________/ __________________/ (М.П.)</w:t>
      </w:r>
    </w:p>
    <w:p w:rsidR="00AB300C" w:rsidRPr="00E11352" w:rsidRDefault="00AB300C" w:rsidP="00AB3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352">
        <w:rPr>
          <w:rFonts w:ascii="Times New Roman" w:hAnsi="Times New Roman" w:cs="Times New Roman"/>
          <w:sz w:val="28"/>
          <w:szCs w:val="28"/>
        </w:rPr>
        <w:t xml:space="preserve">    (дата)              (Ф.И.О.)                (подпись)</w:t>
      </w: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B300C" w:rsidRPr="00E11352" w:rsidRDefault="00AB300C" w:rsidP="00AB300C">
      <w:pPr>
        <w:rPr>
          <w:sz w:val="28"/>
          <w:szCs w:val="28"/>
        </w:rPr>
      </w:pPr>
    </w:p>
    <w:p w:rsidR="00AB300C" w:rsidRPr="004E12FD" w:rsidRDefault="00AB300C" w:rsidP="00AB300C">
      <w:pPr>
        <w:jc w:val="center"/>
      </w:pPr>
    </w:p>
    <w:p w:rsidR="00845B92" w:rsidRDefault="00845B92" w:rsidP="00AB300C">
      <w:pPr>
        <w:pStyle w:val="ConsPlusNormal"/>
        <w:jc w:val="center"/>
        <w:rPr>
          <w:sz w:val="20"/>
        </w:rPr>
      </w:pPr>
    </w:p>
    <w:sectPr w:rsidR="00845B92" w:rsidSect="006D4513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72ABC"/>
    <w:rsid w:val="000765DE"/>
    <w:rsid w:val="000B0370"/>
    <w:rsid w:val="000B1644"/>
    <w:rsid w:val="000B583F"/>
    <w:rsid w:val="000B5E3C"/>
    <w:rsid w:val="000C6D76"/>
    <w:rsid w:val="000D38D9"/>
    <w:rsid w:val="000D48F1"/>
    <w:rsid w:val="000D5CB4"/>
    <w:rsid w:val="000E2F8C"/>
    <w:rsid w:val="000E3454"/>
    <w:rsid w:val="000F0C49"/>
    <w:rsid w:val="000F54B4"/>
    <w:rsid w:val="001029A6"/>
    <w:rsid w:val="00106FBB"/>
    <w:rsid w:val="0011264A"/>
    <w:rsid w:val="00113F6C"/>
    <w:rsid w:val="00133898"/>
    <w:rsid w:val="00133C18"/>
    <w:rsid w:val="001414C2"/>
    <w:rsid w:val="00147DA6"/>
    <w:rsid w:val="00152A57"/>
    <w:rsid w:val="00160993"/>
    <w:rsid w:val="00161ACE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585B"/>
    <w:rsid w:val="001B63FC"/>
    <w:rsid w:val="001B7AAB"/>
    <w:rsid w:val="001C7A3A"/>
    <w:rsid w:val="001E3A23"/>
    <w:rsid w:val="001E573E"/>
    <w:rsid w:val="001E7AF5"/>
    <w:rsid w:val="001F0CB7"/>
    <w:rsid w:val="001F1F10"/>
    <w:rsid w:val="001F4BA7"/>
    <w:rsid w:val="002074D3"/>
    <w:rsid w:val="00223F8F"/>
    <w:rsid w:val="00226C50"/>
    <w:rsid w:val="00236E4F"/>
    <w:rsid w:val="00237750"/>
    <w:rsid w:val="002471C9"/>
    <w:rsid w:val="00260E59"/>
    <w:rsid w:val="00270249"/>
    <w:rsid w:val="00272DFC"/>
    <w:rsid w:val="002949DA"/>
    <w:rsid w:val="002974FB"/>
    <w:rsid w:val="002A6C26"/>
    <w:rsid w:val="002A7F8C"/>
    <w:rsid w:val="002B0B7C"/>
    <w:rsid w:val="002C153C"/>
    <w:rsid w:val="002C53AE"/>
    <w:rsid w:val="002C6D0C"/>
    <w:rsid w:val="002D416D"/>
    <w:rsid w:val="002E2483"/>
    <w:rsid w:val="002F0C8A"/>
    <w:rsid w:val="002F197D"/>
    <w:rsid w:val="002F19A3"/>
    <w:rsid w:val="002F467B"/>
    <w:rsid w:val="003009BA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C5086"/>
    <w:rsid w:val="003D7A5D"/>
    <w:rsid w:val="003E1617"/>
    <w:rsid w:val="003F1F40"/>
    <w:rsid w:val="00407596"/>
    <w:rsid w:val="00422F87"/>
    <w:rsid w:val="0043117E"/>
    <w:rsid w:val="004440EC"/>
    <w:rsid w:val="00453198"/>
    <w:rsid w:val="00462893"/>
    <w:rsid w:val="00466EF6"/>
    <w:rsid w:val="0048318A"/>
    <w:rsid w:val="004873AE"/>
    <w:rsid w:val="00487EC9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555A0"/>
    <w:rsid w:val="00557E84"/>
    <w:rsid w:val="00564B93"/>
    <w:rsid w:val="00570FA5"/>
    <w:rsid w:val="005778E0"/>
    <w:rsid w:val="00581FDD"/>
    <w:rsid w:val="00587F6D"/>
    <w:rsid w:val="005A732A"/>
    <w:rsid w:val="005B0031"/>
    <w:rsid w:val="005B1E3A"/>
    <w:rsid w:val="005C6469"/>
    <w:rsid w:val="005F02FE"/>
    <w:rsid w:val="0060736A"/>
    <w:rsid w:val="00607837"/>
    <w:rsid w:val="006130B9"/>
    <w:rsid w:val="00624029"/>
    <w:rsid w:val="006253BD"/>
    <w:rsid w:val="00646F49"/>
    <w:rsid w:val="00651EE1"/>
    <w:rsid w:val="00655335"/>
    <w:rsid w:val="00660BF4"/>
    <w:rsid w:val="0067512E"/>
    <w:rsid w:val="0069484B"/>
    <w:rsid w:val="00695562"/>
    <w:rsid w:val="00695D7C"/>
    <w:rsid w:val="00696F5C"/>
    <w:rsid w:val="006A3A33"/>
    <w:rsid w:val="006A6B8D"/>
    <w:rsid w:val="006C03D6"/>
    <w:rsid w:val="006C5490"/>
    <w:rsid w:val="006C755B"/>
    <w:rsid w:val="006D2203"/>
    <w:rsid w:val="006D4513"/>
    <w:rsid w:val="006E056D"/>
    <w:rsid w:val="006E3963"/>
    <w:rsid w:val="006E7705"/>
    <w:rsid w:val="006F4C1A"/>
    <w:rsid w:val="006F65EC"/>
    <w:rsid w:val="006F7A68"/>
    <w:rsid w:val="0070047B"/>
    <w:rsid w:val="00701F96"/>
    <w:rsid w:val="007201F8"/>
    <w:rsid w:val="00724D4C"/>
    <w:rsid w:val="007276F3"/>
    <w:rsid w:val="00735ACB"/>
    <w:rsid w:val="007410A6"/>
    <w:rsid w:val="00751A8C"/>
    <w:rsid w:val="00751D3A"/>
    <w:rsid w:val="00756042"/>
    <w:rsid w:val="00761DAC"/>
    <w:rsid w:val="007626B1"/>
    <w:rsid w:val="00777066"/>
    <w:rsid w:val="00781A1C"/>
    <w:rsid w:val="007A18CA"/>
    <w:rsid w:val="007A4F12"/>
    <w:rsid w:val="007A66DD"/>
    <w:rsid w:val="007B1D00"/>
    <w:rsid w:val="007D5F80"/>
    <w:rsid w:val="007E0F0F"/>
    <w:rsid w:val="007E4854"/>
    <w:rsid w:val="007F7F4E"/>
    <w:rsid w:val="00806DC5"/>
    <w:rsid w:val="00810518"/>
    <w:rsid w:val="00815D96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67720"/>
    <w:rsid w:val="00875A75"/>
    <w:rsid w:val="0088038D"/>
    <w:rsid w:val="008847DA"/>
    <w:rsid w:val="0088606A"/>
    <w:rsid w:val="00886419"/>
    <w:rsid w:val="008A1027"/>
    <w:rsid w:val="008A154A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4750D"/>
    <w:rsid w:val="00964BB1"/>
    <w:rsid w:val="00980217"/>
    <w:rsid w:val="00981D42"/>
    <w:rsid w:val="00985312"/>
    <w:rsid w:val="0098614C"/>
    <w:rsid w:val="009A6AD4"/>
    <w:rsid w:val="009B4CE5"/>
    <w:rsid w:val="009D7CF2"/>
    <w:rsid w:val="009E220C"/>
    <w:rsid w:val="009F204E"/>
    <w:rsid w:val="009F43F5"/>
    <w:rsid w:val="00A15760"/>
    <w:rsid w:val="00A2085A"/>
    <w:rsid w:val="00A2338E"/>
    <w:rsid w:val="00A33CC9"/>
    <w:rsid w:val="00A345A2"/>
    <w:rsid w:val="00A447C7"/>
    <w:rsid w:val="00A51141"/>
    <w:rsid w:val="00A51C7A"/>
    <w:rsid w:val="00A55A26"/>
    <w:rsid w:val="00A5784C"/>
    <w:rsid w:val="00A60E2A"/>
    <w:rsid w:val="00A61369"/>
    <w:rsid w:val="00A63437"/>
    <w:rsid w:val="00A637F8"/>
    <w:rsid w:val="00A84767"/>
    <w:rsid w:val="00A93610"/>
    <w:rsid w:val="00AA3902"/>
    <w:rsid w:val="00AB300C"/>
    <w:rsid w:val="00AC1999"/>
    <w:rsid w:val="00AC7BE5"/>
    <w:rsid w:val="00AC7D7F"/>
    <w:rsid w:val="00AD29FB"/>
    <w:rsid w:val="00AD32BA"/>
    <w:rsid w:val="00AE376E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295"/>
    <w:rsid w:val="00BE7BDD"/>
    <w:rsid w:val="00BF14A7"/>
    <w:rsid w:val="00C34A59"/>
    <w:rsid w:val="00C3718E"/>
    <w:rsid w:val="00C50B27"/>
    <w:rsid w:val="00C6321E"/>
    <w:rsid w:val="00C6797D"/>
    <w:rsid w:val="00C90D98"/>
    <w:rsid w:val="00C93924"/>
    <w:rsid w:val="00C94674"/>
    <w:rsid w:val="00C96F55"/>
    <w:rsid w:val="00CB30C3"/>
    <w:rsid w:val="00CB6E22"/>
    <w:rsid w:val="00CC020C"/>
    <w:rsid w:val="00CC0344"/>
    <w:rsid w:val="00CC16CF"/>
    <w:rsid w:val="00CD72B0"/>
    <w:rsid w:val="00CF05B5"/>
    <w:rsid w:val="00CF22A6"/>
    <w:rsid w:val="00D011EB"/>
    <w:rsid w:val="00D072E7"/>
    <w:rsid w:val="00D13FE5"/>
    <w:rsid w:val="00D22368"/>
    <w:rsid w:val="00D34854"/>
    <w:rsid w:val="00D36AA5"/>
    <w:rsid w:val="00D40ADE"/>
    <w:rsid w:val="00D43136"/>
    <w:rsid w:val="00D436B1"/>
    <w:rsid w:val="00D506E0"/>
    <w:rsid w:val="00D51473"/>
    <w:rsid w:val="00D61274"/>
    <w:rsid w:val="00D651D4"/>
    <w:rsid w:val="00D71A2B"/>
    <w:rsid w:val="00D762E8"/>
    <w:rsid w:val="00DA466C"/>
    <w:rsid w:val="00DB3887"/>
    <w:rsid w:val="00DB5DCB"/>
    <w:rsid w:val="00DC0C14"/>
    <w:rsid w:val="00DC1E4E"/>
    <w:rsid w:val="00DE6D92"/>
    <w:rsid w:val="00E06CA0"/>
    <w:rsid w:val="00E06F68"/>
    <w:rsid w:val="00E1031E"/>
    <w:rsid w:val="00E105E6"/>
    <w:rsid w:val="00E44078"/>
    <w:rsid w:val="00E44BBA"/>
    <w:rsid w:val="00E500F5"/>
    <w:rsid w:val="00E611A9"/>
    <w:rsid w:val="00E70698"/>
    <w:rsid w:val="00E75E36"/>
    <w:rsid w:val="00E85720"/>
    <w:rsid w:val="00EA3781"/>
    <w:rsid w:val="00EA6A65"/>
    <w:rsid w:val="00EB592F"/>
    <w:rsid w:val="00EC2306"/>
    <w:rsid w:val="00EE133C"/>
    <w:rsid w:val="00EE206F"/>
    <w:rsid w:val="00EF162F"/>
    <w:rsid w:val="00EF4754"/>
    <w:rsid w:val="00F05ECD"/>
    <w:rsid w:val="00F12834"/>
    <w:rsid w:val="00F14FD2"/>
    <w:rsid w:val="00F2615F"/>
    <w:rsid w:val="00F31C2A"/>
    <w:rsid w:val="00F51AB2"/>
    <w:rsid w:val="00F55C6D"/>
    <w:rsid w:val="00F55D87"/>
    <w:rsid w:val="00F62205"/>
    <w:rsid w:val="00F62C79"/>
    <w:rsid w:val="00F800F3"/>
    <w:rsid w:val="00F81668"/>
    <w:rsid w:val="00F867C6"/>
    <w:rsid w:val="00F92897"/>
    <w:rsid w:val="00F92F72"/>
    <w:rsid w:val="00FA13C6"/>
    <w:rsid w:val="00FA196F"/>
    <w:rsid w:val="00FB0481"/>
    <w:rsid w:val="00FC2560"/>
    <w:rsid w:val="00FC5863"/>
    <w:rsid w:val="00FD353C"/>
    <w:rsid w:val="00FD5239"/>
    <w:rsid w:val="00FE074C"/>
    <w:rsid w:val="00FE2D58"/>
    <w:rsid w:val="00FE4354"/>
    <w:rsid w:val="00FE586D"/>
    <w:rsid w:val="00F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4BF2606C1F2B630B66E15BAB8312BA0030B8BB8B52AA476E5EE55FBB7A671D3AEA67834FD97F5qFPDL" TargetMode="External"/><Relationship Id="rId13" Type="http://schemas.openxmlformats.org/officeDocument/2006/relationships/hyperlink" Target="consultantplus://offline/ref=3E44BF2606C1F2B630B66E15BAB8312BA0030B8BB8B52AA476E5EE55FBB7A671D3AEA67834FD94F5qFP5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64C86157EA4555D2A8D7569EB2D58CB3125D8F35984954815A4774BCC29DADFE399E3F53E0F94AC0DACs8KEG" TargetMode="External"/><Relationship Id="rId12" Type="http://schemas.openxmlformats.org/officeDocument/2006/relationships/hyperlink" Target="consultantplus://offline/ref=3E44BF2606C1F2B630B66E15BAB8312BA0030B8BB8B52AA476E5EE55FBB7A671D3AEA67834FD94F3qFPD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3C72EF0283E4FB5EF948500ECE5EA1EFF9D16557A33065BADC6490E7630E1B98F484BD63EB26DIAV4L" TargetMode="External"/><Relationship Id="rId11" Type="http://schemas.openxmlformats.org/officeDocument/2006/relationships/hyperlink" Target="consultantplus://offline/ref=3E44BF2606C1F2B630B66E15BAB8312BA0030B8BB8B52AA476E5EE55FBB7A671D3AEA67834FD94F5qFP5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E44BF2606C1F2B630B66E15BAB8312BA0030B8BB8B52AA476E5EE55FBqBP7L" TargetMode="External"/><Relationship Id="rId10" Type="http://schemas.openxmlformats.org/officeDocument/2006/relationships/hyperlink" Target="consultantplus://offline/ref=3E44BF2606C1F2B630B66E15BAB8312BA0030B8BB8B52AA476E5EE55FBqBP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4BF2606C1F2B630B66E15BAB8312BA003048BBCB52AA476E5EE55FBqBP7L" TargetMode="External"/><Relationship Id="rId14" Type="http://schemas.openxmlformats.org/officeDocument/2006/relationships/hyperlink" Target="consultantplus://offline/ref=3E44BF2606C1F2B630B66E15BAB8312BA0030B8BB8B52AA476E5EE55FBB7A671D3AEA67834FD94F3qF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D8BD-0DB4-4F8C-9236-7E0A8477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2019-04-18T06:17:00Z</cp:lastPrinted>
  <dcterms:created xsi:type="dcterms:W3CDTF">2019-04-20T03:34:00Z</dcterms:created>
  <dcterms:modified xsi:type="dcterms:W3CDTF">2019-04-20T03:34:00Z</dcterms:modified>
</cp:coreProperties>
</file>